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470" w:type="dxa"/>
        <w:tblLayout w:type="fixed"/>
        <w:tblCellMar>
          <w:left w:w="70" w:type="dxa"/>
          <w:right w:w="70" w:type="dxa"/>
        </w:tblCellMar>
        <w:tblLook w:val="0000" w:firstRow="0" w:lastRow="0" w:firstColumn="0" w:lastColumn="0" w:noHBand="0" w:noVBand="0"/>
      </w:tblPr>
      <w:tblGrid>
        <w:gridCol w:w="1620"/>
        <w:gridCol w:w="4950"/>
        <w:gridCol w:w="1980"/>
        <w:gridCol w:w="1620"/>
      </w:tblGrid>
      <w:tr w:rsidR="00484762" w:rsidRPr="00484762" w:rsidTr="00D6016A">
        <w:tc>
          <w:tcPr>
            <w:tcW w:w="6570" w:type="dxa"/>
            <w:gridSpan w:val="2"/>
          </w:tcPr>
          <w:p w:rsidR="00484762" w:rsidRPr="00484762" w:rsidRDefault="00484762" w:rsidP="00D6016A">
            <w:pPr>
              <w:rPr>
                <w:b/>
                <w:szCs w:val="22"/>
              </w:rPr>
            </w:pPr>
            <w:r w:rsidRPr="00484762">
              <w:rPr>
                <w:b/>
                <w:szCs w:val="22"/>
              </w:rPr>
              <w:t>XXIII MEETING OF PERMANENT</w:t>
            </w:r>
          </w:p>
          <w:p w:rsidR="00484762" w:rsidRPr="00484762" w:rsidRDefault="00484762" w:rsidP="00D6016A">
            <w:pPr>
              <w:rPr>
                <w:b/>
                <w:szCs w:val="22"/>
              </w:rPr>
            </w:pPr>
            <w:r w:rsidRPr="00484762">
              <w:rPr>
                <w:b/>
                <w:szCs w:val="22"/>
              </w:rPr>
              <w:t>CONSULTATIVE COMMITTEE II:</w:t>
            </w:r>
          </w:p>
          <w:p w:rsidR="00484762" w:rsidRPr="00484762" w:rsidRDefault="00484762" w:rsidP="00D6016A">
            <w:pPr>
              <w:rPr>
                <w:b/>
                <w:szCs w:val="22"/>
              </w:rPr>
            </w:pPr>
            <w:r w:rsidRPr="00484762">
              <w:rPr>
                <w:b/>
                <w:szCs w:val="22"/>
              </w:rPr>
              <w:t>RADIOCOMMUNICATIONS</w:t>
            </w:r>
          </w:p>
          <w:p w:rsidR="00484762" w:rsidRPr="00484762" w:rsidRDefault="00484762" w:rsidP="00D6016A">
            <w:pPr>
              <w:rPr>
                <w:b/>
                <w:szCs w:val="22"/>
              </w:rPr>
            </w:pPr>
            <w:r w:rsidRPr="00484762">
              <w:rPr>
                <w:b/>
                <w:szCs w:val="22"/>
              </w:rPr>
              <w:t>INCLUDING BROADCASTING</w:t>
            </w:r>
          </w:p>
          <w:p w:rsidR="00484762" w:rsidRPr="00484762" w:rsidRDefault="00484762" w:rsidP="00D6016A">
            <w:pPr>
              <w:rPr>
                <w:b/>
                <w:szCs w:val="22"/>
              </w:rPr>
            </w:pPr>
            <w:r w:rsidRPr="00484762">
              <w:rPr>
                <w:b/>
                <w:szCs w:val="22"/>
              </w:rPr>
              <w:t>March 17 to 21, 2014</w:t>
            </w:r>
          </w:p>
          <w:p w:rsidR="00484762" w:rsidRPr="00484762" w:rsidRDefault="00484762" w:rsidP="00D6016A">
            <w:pPr>
              <w:rPr>
                <w:b/>
                <w:szCs w:val="22"/>
                <w:lang w:val="es-ES"/>
              </w:rPr>
            </w:pPr>
            <w:r w:rsidRPr="00484762">
              <w:rPr>
                <w:b/>
                <w:szCs w:val="22"/>
              </w:rPr>
              <w:t>Cartagena, Colombia</w:t>
            </w:r>
          </w:p>
        </w:tc>
        <w:tc>
          <w:tcPr>
            <w:tcW w:w="3600" w:type="dxa"/>
            <w:gridSpan w:val="2"/>
          </w:tcPr>
          <w:p w:rsidR="00484762" w:rsidRPr="00484762" w:rsidRDefault="00484762" w:rsidP="00D6016A">
            <w:pPr>
              <w:rPr>
                <w:b/>
                <w:szCs w:val="22"/>
                <w:lang w:val="es-ES"/>
              </w:rPr>
            </w:pPr>
            <w:r w:rsidRPr="00484762">
              <w:rPr>
                <w:b/>
                <w:szCs w:val="22"/>
                <w:lang w:val="es-ES"/>
              </w:rPr>
              <w:t>OEA/Ser.L/XVII.4.2</w:t>
            </w:r>
          </w:p>
          <w:p w:rsidR="00484762" w:rsidRPr="00484762" w:rsidRDefault="00484762" w:rsidP="00D6016A">
            <w:pPr>
              <w:rPr>
                <w:b/>
                <w:szCs w:val="22"/>
                <w:lang w:val="es-ES"/>
              </w:rPr>
            </w:pPr>
            <w:r w:rsidRPr="00484762">
              <w:rPr>
                <w:b/>
                <w:szCs w:val="22"/>
                <w:lang w:val="es-ES"/>
              </w:rPr>
              <w:t>CCP.II-RADIO/doc. XXXX/YY</w:t>
            </w:r>
          </w:p>
          <w:p w:rsidR="00484762" w:rsidRPr="00484762" w:rsidRDefault="00484762" w:rsidP="00D6016A">
            <w:pPr>
              <w:rPr>
                <w:b/>
                <w:szCs w:val="22"/>
              </w:rPr>
            </w:pPr>
            <w:r w:rsidRPr="00484762">
              <w:rPr>
                <w:b/>
                <w:szCs w:val="22"/>
              </w:rPr>
              <w:t>20 February 2014</w:t>
            </w:r>
          </w:p>
          <w:p w:rsidR="00484762" w:rsidRPr="00484762" w:rsidRDefault="00484762" w:rsidP="00D6016A">
            <w:pPr>
              <w:rPr>
                <w:b/>
                <w:szCs w:val="22"/>
              </w:rPr>
            </w:pPr>
            <w:r w:rsidRPr="00484762">
              <w:rPr>
                <w:b/>
                <w:szCs w:val="22"/>
              </w:rPr>
              <w:t>Original: English</w:t>
            </w:r>
          </w:p>
        </w:tc>
      </w:tr>
      <w:tr w:rsidR="00484762" w:rsidRPr="00484762" w:rsidTr="00D6016A">
        <w:trPr>
          <w:cantSplit/>
        </w:trPr>
        <w:tc>
          <w:tcPr>
            <w:tcW w:w="10170" w:type="dxa"/>
            <w:gridSpan w:val="4"/>
          </w:tcPr>
          <w:p w:rsidR="00484762" w:rsidRPr="00484762" w:rsidRDefault="00484762" w:rsidP="00D6016A">
            <w:pPr>
              <w:rPr>
                <w:b/>
                <w:szCs w:val="22"/>
              </w:rPr>
            </w:pPr>
          </w:p>
          <w:p w:rsidR="00484762" w:rsidRPr="00484762" w:rsidRDefault="00484762" w:rsidP="00D6016A">
            <w:pPr>
              <w:rPr>
                <w:b/>
                <w:szCs w:val="22"/>
              </w:rPr>
            </w:pPr>
          </w:p>
        </w:tc>
      </w:tr>
      <w:tr w:rsidR="00484762" w:rsidRPr="00484762" w:rsidTr="00D6016A">
        <w:trPr>
          <w:cantSplit/>
          <w:trHeight w:val="257"/>
        </w:trPr>
        <w:tc>
          <w:tcPr>
            <w:tcW w:w="1620" w:type="dxa"/>
          </w:tcPr>
          <w:p w:rsidR="00484762" w:rsidRPr="00484762" w:rsidRDefault="00484762" w:rsidP="00D6016A">
            <w:pPr>
              <w:spacing w:before="120"/>
              <w:jc w:val="center"/>
              <w:rPr>
                <w:b/>
                <w:szCs w:val="22"/>
              </w:rPr>
            </w:pPr>
          </w:p>
        </w:tc>
        <w:tc>
          <w:tcPr>
            <w:tcW w:w="6930" w:type="dxa"/>
            <w:gridSpan w:val="2"/>
          </w:tcPr>
          <w:p w:rsidR="00484762" w:rsidRPr="00484762" w:rsidRDefault="00484762" w:rsidP="00D6016A">
            <w:pPr>
              <w:spacing w:before="120"/>
              <w:jc w:val="center"/>
              <w:rPr>
                <w:b/>
                <w:szCs w:val="22"/>
              </w:rPr>
            </w:pPr>
            <w:r w:rsidRPr="00484762">
              <w:rPr>
                <w:b/>
                <w:szCs w:val="22"/>
              </w:rPr>
              <w:t>AGENDA ITEM 1.1 (3 400-4 200 MHz Band):</w:t>
            </w:r>
          </w:p>
          <w:p w:rsidR="00484762" w:rsidRPr="00484762" w:rsidRDefault="00484762" w:rsidP="00D6016A">
            <w:pPr>
              <w:spacing w:before="120"/>
              <w:jc w:val="center"/>
              <w:rPr>
                <w:b/>
                <w:szCs w:val="22"/>
              </w:rPr>
            </w:pPr>
            <w:r w:rsidRPr="00484762">
              <w:rPr>
                <w:b/>
                <w:szCs w:val="22"/>
              </w:rPr>
              <w:t>USA PRELIMINARY VIEW FOR THE WRC-15</w:t>
            </w:r>
          </w:p>
        </w:tc>
        <w:tc>
          <w:tcPr>
            <w:tcW w:w="1620" w:type="dxa"/>
          </w:tcPr>
          <w:p w:rsidR="00484762" w:rsidRPr="00484762" w:rsidRDefault="00484762" w:rsidP="00D6016A">
            <w:pPr>
              <w:spacing w:before="120"/>
              <w:jc w:val="center"/>
              <w:rPr>
                <w:b/>
                <w:szCs w:val="22"/>
              </w:rPr>
            </w:pPr>
          </w:p>
        </w:tc>
      </w:tr>
      <w:tr w:rsidR="00484762" w:rsidRPr="00484762" w:rsidTr="00D6016A">
        <w:trPr>
          <w:cantSplit/>
          <w:trHeight w:val="257"/>
        </w:trPr>
        <w:tc>
          <w:tcPr>
            <w:tcW w:w="1620" w:type="dxa"/>
          </w:tcPr>
          <w:p w:rsidR="00484762" w:rsidRPr="00484762" w:rsidRDefault="00484762" w:rsidP="00D6016A">
            <w:pPr>
              <w:spacing w:before="120"/>
              <w:jc w:val="center"/>
              <w:rPr>
                <w:b/>
                <w:szCs w:val="22"/>
              </w:rPr>
            </w:pPr>
          </w:p>
        </w:tc>
        <w:tc>
          <w:tcPr>
            <w:tcW w:w="6930" w:type="dxa"/>
            <w:gridSpan w:val="2"/>
          </w:tcPr>
          <w:p w:rsidR="00484762" w:rsidRPr="00484762" w:rsidRDefault="00484762" w:rsidP="00D6016A">
            <w:pPr>
              <w:spacing w:before="120"/>
              <w:jc w:val="center"/>
              <w:rPr>
                <w:b/>
                <w:szCs w:val="22"/>
              </w:rPr>
            </w:pPr>
            <w:r w:rsidRPr="00484762">
              <w:rPr>
                <w:b/>
                <w:szCs w:val="22"/>
              </w:rPr>
              <w:t>(Item on the Agenda: 3.1 (SGT1))</w:t>
            </w:r>
          </w:p>
        </w:tc>
        <w:tc>
          <w:tcPr>
            <w:tcW w:w="1620" w:type="dxa"/>
          </w:tcPr>
          <w:p w:rsidR="00484762" w:rsidRPr="00484762" w:rsidRDefault="00484762" w:rsidP="00D6016A">
            <w:pPr>
              <w:spacing w:before="120"/>
              <w:jc w:val="center"/>
              <w:rPr>
                <w:b/>
                <w:szCs w:val="22"/>
              </w:rPr>
            </w:pPr>
          </w:p>
        </w:tc>
      </w:tr>
      <w:tr w:rsidR="00484762" w:rsidRPr="00484762" w:rsidTr="00D6016A">
        <w:trPr>
          <w:cantSplit/>
          <w:trHeight w:val="257"/>
        </w:trPr>
        <w:tc>
          <w:tcPr>
            <w:tcW w:w="1620" w:type="dxa"/>
            <w:tcBorders>
              <w:bottom w:val="nil"/>
            </w:tcBorders>
          </w:tcPr>
          <w:p w:rsidR="00484762" w:rsidRPr="00484762" w:rsidRDefault="00484762" w:rsidP="00D6016A">
            <w:pPr>
              <w:spacing w:before="120"/>
              <w:jc w:val="center"/>
              <w:rPr>
                <w:b/>
                <w:szCs w:val="22"/>
              </w:rPr>
            </w:pPr>
          </w:p>
        </w:tc>
        <w:tc>
          <w:tcPr>
            <w:tcW w:w="6930" w:type="dxa"/>
            <w:gridSpan w:val="2"/>
            <w:tcBorders>
              <w:bottom w:val="nil"/>
            </w:tcBorders>
          </w:tcPr>
          <w:p w:rsidR="00484762" w:rsidRPr="00484762" w:rsidRDefault="00484762" w:rsidP="00D6016A">
            <w:pPr>
              <w:spacing w:before="120"/>
              <w:jc w:val="center"/>
              <w:rPr>
                <w:b/>
                <w:szCs w:val="22"/>
              </w:rPr>
            </w:pPr>
            <w:r w:rsidRPr="00484762">
              <w:rPr>
                <w:b/>
                <w:szCs w:val="22"/>
              </w:rPr>
              <w:t>(Document submitted by the delegation of the United States of America)</w:t>
            </w:r>
          </w:p>
        </w:tc>
        <w:tc>
          <w:tcPr>
            <w:tcW w:w="1620" w:type="dxa"/>
            <w:tcBorders>
              <w:bottom w:val="nil"/>
            </w:tcBorders>
          </w:tcPr>
          <w:p w:rsidR="00484762" w:rsidRPr="00484762" w:rsidRDefault="00484762" w:rsidP="00D6016A">
            <w:pPr>
              <w:spacing w:before="120"/>
              <w:jc w:val="center"/>
              <w:rPr>
                <w:b/>
                <w:szCs w:val="22"/>
              </w:rPr>
            </w:pPr>
          </w:p>
        </w:tc>
      </w:tr>
    </w:tbl>
    <w:p w:rsidR="005C1B5A" w:rsidRPr="00484762" w:rsidRDefault="005C1B5A" w:rsidP="005C1B5A">
      <w:pPr>
        <w:rPr>
          <w:szCs w:val="22"/>
        </w:rPr>
      </w:pPr>
    </w:p>
    <w:p w:rsidR="00484762" w:rsidRPr="00484762" w:rsidRDefault="00484762" w:rsidP="005C1B5A">
      <w:pPr>
        <w:rPr>
          <w:szCs w:val="22"/>
        </w:rPr>
        <w:sectPr w:rsidR="00484762" w:rsidRPr="00484762" w:rsidSect="00906407">
          <w:headerReference w:type="first" r:id="rId9"/>
          <w:pgSz w:w="12240" w:h="15840"/>
          <w:pgMar w:top="1440" w:right="1800" w:bottom="1440" w:left="1800" w:header="720" w:footer="720" w:gutter="0"/>
          <w:cols w:space="720"/>
          <w:titlePg/>
          <w:docGrid w:linePitch="360"/>
        </w:sectPr>
      </w:pPr>
    </w:p>
    <w:p w:rsidR="00484762" w:rsidRPr="00484762" w:rsidRDefault="00484762" w:rsidP="005C1B5A">
      <w:pPr>
        <w:rPr>
          <w:szCs w:val="22"/>
        </w:rPr>
      </w:pPr>
    </w:p>
    <w:p w:rsidR="005C1B5A" w:rsidRPr="00484762" w:rsidRDefault="00B45005" w:rsidP="005C1B5A">
      <w:pPr>
        <w:rPr>
          <w:szCs w:val="22"/>
        </w:rPr>
      </w:pPr>
      <w:r>
        <w:rPr>
          <w:b/>
          <w:bCs/>
          <w:szCs w:val="22"/>
        </w:rPr>
        <w:t>AGENDA ITEM</w:t>
      </w:r>
      <w:r w:rsidR="005C1B5A" w:rsidRPr="00484762">
        <w:rPr>
          <w:b/>
          <w:bCs/>
          <w:szCs w:val="22"/>
        </w:rPr>
        <w:t xml:space="preserve"> 1.1</w:t>
      </w:r>
      <w:r w:rsidR="005C1B5A" w:rsidRPr="00484762">
        <w:rPr>
          <w:szCs w:val="22"/>
        </w:rPr>
        <w:t>: </w:t>
      </w:r>
      <w:r w:rsidR="005C1B5A" w:rsidRPr="00484762">
        <w:rPr>
          <w:i/>
          <w:szCs w:val="22"/>
        </w:rPr>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005C1B5A" w:rsidRPr="00484762">
        <w:rPr>
          <w:b/>
          <w:bCs/>
          <w:i/>
          <w:szCs w:val="22"/>
        </w:rPr>
        <w:t>233 (WRC-12)</w:t>
      </w:r>
    </w:p>
    <w:p w:rsidR="005C1B5A" w:rsidRPr="00484762" w:rsidRDefault="005C1B5A" w:rsidP="005C1B5A">
      <w:pPr>
        <w:rPr>
          <w:szCs w:val="22"/>
        </w:rPr>
      </w:pPr>
    </w:p>
    <w:p w:rsidR="00B45005" w:rsidRDefault="005C1B5A" w:rsidP="005C1B5A">
      <w:pPr>
        <w:rPr>
          <w:b/>
          <w:bCs/>
          <w:szCs w:val="22"/>
        </w:rPr>
      </w:pPr>
      <w:r w:rsidRPr="00484762">
        <w:rPr>
          <w:b/>
          <w:bCs/>
          <w:szCs w:val="22"/>
        </w:rPr>
        <w:t>BACKGROUND</w:t>
      </w:r>
      <w:r w:rsidRPr="00484762">
        <w:rPr>
          <w:szCs w:val="22"/>
        </w:rPr>
        <w:t>:</w:t>
      </w:r>
      <w:r w:rsidRPr="00484762">
        <w:rPr>
          <w:b/>
          <w:bCs/>
          <w:szCs w:val="22"/>
        </w:rPr>
        <w:t xml:space="preserve">  </w:t>
      </w:r>
    </w:p>
    <w:p w:rsidR="00B45005" w:rsidRDefault="00B45005" w:rsidP="005C1B5A">
      <w:pPr>
        <w:rPr>
          <w:b/>
          <w:bCs/>
          <w:szCs w:val="22"/>
        </w:rPr>
      </w:pPr>
    </w:p>
    <w:p w:rsidR="005C1B5A" w:rsidRPr="00484762" w:rsidRDefault="005C1B5A" w:rsidP="005C1B5A">
      <w:pPr>
        <w:rPr>
          <w:szCs w:val="22"/>
        </w:rPr>
      </w:pPr>
      <w:bookmarkStart w:id="0" w:name="_GoBack"/>
      <w:bookmarkEnd w:id="0"/>
      <w:r w:rsidRPr="00484762">
        <w:rPr>
          <w:szCs w:val="22"/>
        </w:rPr>
        <w:t>The concept of identifying spectrum for IMT was conceived at WARC-92.  Since WARC-92 there has been a tremendous growth in mobile communications including an increasing demand for mobile broadband multimedia capability.  The bands identified for IMT generally are also allocated to other services in addition to the</w:t>
      </w:r>
      <w:r w:rsidRPr="00484762" w:rsidDel="00E95C93">
        <w:rPr>
          <w:szCs w:val="22"/>
        </w:rPr>
        <w:t xml:space="preserve"> </w:t>
      </w:r>
      <w:r w:rsidRPr="00484762">
        <w:rPr>
          <w:szCs w:val="22"/>
        </w:rPr>
        <w:t>mobile service.</w:t>
      </w:r>
    </w:p>
    <w:p w:rsidR="005C1B5A" w:rsidRPr="00484762" w:rsidRDefault="005C1B5A" w:rsidP="005C1B5A">
      <w:pPr>
        <w:rPr>
          <w:szCs w:val="22"/>
        </w:rPr>
      </w:pPr>
    </w:p>
    <w:p w:rsidR="005C1B5A" w:rsidRPr="00484762" w:rsidRDefault="005C1B5A" w:rsidP="005C1B5A">
      <w:pPr>
        <w:rPr>
          <w:szCs w:val="22"/>
        </w:rPr>
      </w:pPr>
      <w:r w:rsidRPr="00484762">
        <w:rPr>
          <w:szCs w:val="22"/>
        </w:rPr>
        <w:t>Conference Preparatory Meeting (CPM) 15-1 created JTG-4-5-6-7 to develop draft CPM text and perform associated studies under WRC</w:t>
      </w:r>
      <w:r w:rsidRPr="00484762">
        <w:rPr>
          <w:szCs w:val="22"/>
        </w:rPr>
        <w:noBreakHyphen/>
        <w:t xml:space="preserve">15 Agenda items 1.1 and 1.2.  The sharing studies in the JTG for WRC-15 agenda item 1.1 are to be performed in accordance with the provisions of Resolution </w:t>
      </w:r>
      <w:r w:rsidRPr="00484762">
        <w:rPr>
          <w:b/>
          <w:bCs/>
          <w:szCs w:val="22"/>
        </w:rPr>
        <w:t>233</w:t>
      </w:r>
      <w:r w:rsidRPr="00484762">
        <w:rPr>
          <w:szCs w:val="22"/>
        </w:rPr>
        <w:t xml:space="preserve"> (</w:t>
      </w:r>
      <w:r w:rsidRPr="00484762">
        <w:rPr>
          <w:b/>
          <w:bCs/>
          <w:szCs w:val="22"/>
        </w:rPr>
        <w:t>WRC-12</w:t>
      </w:r>
      <w:r w:rsidRPr="00484762">
        <w:rPr>
          <w:szCs w:val="22"/>
        </w:rPr>
        <w:t>). The Terms of Reference of the JTG 4-5-6-7 identify that ITU-R WP 5D has the responsibility of identifying suitable frequency ranges for possible consideration for additional spectrum to be identified for IMT and for providing this information to the JTG 4-5-6-7.  WP 5D has provided to the JTG 4-5-6-7 the suitable frequency ranges for IMT, which range from 410 MHz to 6,425 MHz, as suitable.</w:t>
      </w:r>
    </w:p>
    <w:p w:rsidR="005C1B5A" w:rsidRPr="00484762" w:rsidRDefault="005C1B5A" w:rsidP="005C1B5A">
      <w:pPr>
        <w:rPr>
          <w:szCs w:val="22"/>
        </w:rPr>
      </w:pPr>
    </w:p>
    <w:p w:rsidR="005C1B5A" w:rsidRPr="00484762" w:rsidRDefault="005C1B5A" w:rsidP="005C1B5A">
      <w:pPr>
        <w:rPr>
          <w:szCs w:val="22"/>
        </w:rPr>
      </w:pPr>
      <w:r w:rsidRPr="00484762">
        <w:rPr>
          <w:szCs w:val="22"/>
        </w:rPr>
        <w:t xml:space="preserve">The band 3 400-4 200 MHz has been used by the FSS for space-to-Earth links (downlinks) since the 1970’s. The technology needed to support FSS operations is mature and the equipment is readily available and ubiquitously deployed in all or part of the band. This, together with the wide coverage beams possible in this band, has led to satellites in this band being an integral part of the telecommunications infrastructure in almost every developing country. As of 2008,  there are more than 160 geostationary satellites worldwide operating in all or part of the band 3400-4 200 MHz. Nearly two out of three of commercial satellites  included payloads using part or all of the 3 400-4 200 MHz FSS allocation. This indicates that administrations and operators are still investing substantially in this FSS spectrum.  In addition, many satellites that operate in other </w:t>
      </w:r>
      <w:r w:rsidRPr="00484762">
        <w:rPr>
          <w:szCs w:val="22"/>
        </w:rPr>
        <w:lastRenderedPageBreak/>
        <w:t>bands have their telemetry operations (telemetry, tracking and ranging) in the 3 400-4 200 MHz range under the FSS allocation, including for the purposes of launch and transfer orbit operations. This band, in particular the lower part of the band, is also used for feeder links to satellites in the mobile-satellite service.</w:t>
      </w:r>
    </w:p>
    <w:p w:rsidR="005C1B5A" w:rsidRPr="00484762" w:rsidRDefault="005C1B5A" w:rsidP="005C1B5A">
      <w:pPr>
        <w:rPr>
          <w:szCs w:val="22"/>
        </w:rPr>
      </w:pPr>
    </w:p>
    <w:p w:rsidR="005C1B5A" w:rsidRPr="00484762" w:rsidRDefault="005C1B5A" w:rsidP="005C1B5A">
      <w:pPr>
        <w:rPr>
          <w:szCs w:val="22"/>
        </w:rPr>
      </w:pPr>
      <w:r w:rsidRPr="00484762">
        <w:rPr>
          <w:szCs w:val="22"/>
        </w:rPr>
        <w:t>The United States is currently considering the 3550-3650 MHz band for small cell deployments in the United States.  Recently, the United States Federal Communications Commission (FCC) published a notice of proposed rulemaking (NRPM) entitled “Amendment of the Commission’s Rules with regard to commercial operations in the 3550-3650 MHz band.  The FCC proceeding indicates that its intention is to “promote two major advances that enable more efficient use of radio spectrum: small cells and spectrum sharing” “while ensuring that incumbent services remain protected.” The NPRM builds on the United States rulemaking experience with spectrum sharing in the television white spaces (TVWS), proposes ideas from the FCC’s recent Notice of Inquiry on dynamic spectrum access technologies, and broadly reflects recommendations made in a recent report by the President’s Council of Advisors on Science and Technology (PCAST). The FCC is also considering whether to include these proposed new, flexible rules in the neighboring 3650-3700 MHz band: this band is already used for commercial broadband services on a non-exclusive basis, with protections for incumbent FSS operations.  In November 2013, the FCC issued a new public notice seeking additional comment on licensing models and technical requirements in the 3550-3650 MHz band.  The proceeding is still open and no decision has been taken.</w:t>
      </w:r>
    </w:p>
    <w:p w:rsidR="005C1B5A" w:rsidRPr="00484762" w:rsidRDefault="005C1B5A" w:rsidP="005C1B5A">
      <w:pPr>
        <w:rPr>
          <w:szCs w:val="22"/>
        </w:rPr>
      </w:pPr>
    </w:p>
    <w:p w:rsidR="005C1B5A" w:rsidRPr="00484762" w:rsidRDefault="005C1B5A" w:rsidP="005C1B5A">
      <w:pPr>
        <w:rPr>
          <w:szCs w:val="22"/>
        </w:rPr>
      </w:pPr>
      <w:r w:rsidRPr="00484762">
        <w:rPr>
          <w:szCs w:val="22"/>
        </w:rPr>
        <w:t xml:space="preserve">United States National Telecommunications and Information Administration (NTIA), in its 2010 fast track report, identified federal spectrum (including the 3.5 GHz band) for increased sharing with mobile broadband and analyzed how sharing could be accomplished with those federal systems. With regard to sharing with federal users, NTIA, in its 2010 fast track report, recommended that the band 3550-3650 MHz be made available for wireless broadband, by licensing it for broadband use outside certain coastal areas and test and training areas to protect Federal users, within 5 years contingent on timely allocation of funds for implementation.  </w:t>
      </w:r>
    </w:p>
    <w:p w:rsidR="005C1B5A" w:rsidRPr="00484762" w:rsidRDefault="005C1B5A" w:rsidP="005C1B5A">
      <w:pPr>
        <w:rPr>
          <w:szCs w:val="22"/>
        </w:rPr>
      </w:pPr>
    </w:p>
    <w:p w:rsidR="005C1B5A" w:rsidRPr="00484762" w:rsidRDefault="005C1B5A" w:rsidP="005C1B5A">
      <w:pPr>
        <w:rPr>
          <w:szCs w:val="22"/>
        </w:rPr>
      </w:pPr>
      <w:r w:rsidRPr="00484762">
        <w:rPr>
          <w:szCs w:val="22"/>
        </w:rPr>
        <w:t xml:space="preserve">Under a similar Agenda Item at World Radiocommunication Conference 2007 (WRC-07) the spectrum 3400-3600 MHz was identified for use by IMT systems in countries indicated in Nos. </w:t>
      </w:r>
      <w:r w:rsidRPr="00484762">
        <w:rPr>
          <w:b/>
          <w:bCs/>
          <w:szCs w:val="22"/>
        </w:rPr>
        <w:t>5.430A</w:t>
      </w:r>
      <w:r w:rsidRPr="00484762">
        <w:rPr>
          <w:szCs w:val="22"/>
        </w:rPr>
        <w:t xml:space="preserve">, </w:t>
      </w:r>
      <w:r w:rsidRPr="00484762">
        <w:rPr>
          <w:b/>
          <w:bCs/>
          <w:szCs w:val="22"/>
        </w:rPr>
        <w:t>5.432A</w:t>
      </w:r>
      <w:r w:rsidRPr="00484762">
        <w:rPr>
          <w:szCs w:val="22"/>
        </w:rPr>
        <w:t xml:space="preserve">, </w:t>
      </w:r>
      <w:r w:rsidRPr="00484762">
        <w:rPr>
          <w:b/>
          <w:bCs/>
          <w:szCs w:val="22"/>
        </w:rPr>
        <w:t>5.432B</w:t>
      </w:r>
      <w:r w:rsidRPr="00484762">
        <w:rPr>
          <w:szCs w:val="22"/>
        </w:rPr>
        <w:t xml:space="preserve"> and </w:t>
      </w:r>
      <w:r w:rsidRPr="00484762">
        <w:rPr>
          <w:b/>
          <w:bCs/>
          <w:szCs w:val="22"/>
        </w:rPr>
        <w:t>5.433A</w:t>
      </w:r>
      <w:r w:rsidRPr="00484762">
        <w:rPr>
          <w:szCs w:val="22"/>
        </w:rPr>
        <w:t xml:space="preserve"> under the conditions of the associated provisions.  Prior to WRC-07, extensive studies were performed and captured in Report ITU-R M.2109 titled “Sharing studies between IMT Advanced systems and geostationary satellite networks in the fixed-satellite service in the 3 400-4 200 and 4 500-4 800 MHz frequency bands.” </w:t>
      </w:r>
      <w:r w:rsidRPr="00484762">
        <w:rPr>
          <w:color w:val="000000"/>
          <w:szCs w:val="22"/>
        </w:rPr>
        <w:t>Report ITU-R M.2109 considered compatibility between FSS networks and IMT including macro and micro IMT deployments.</w:t>
      </w:r>
    </w:p>
    <w:p w:rsidR="005C1B5A" w:rsidRPr="00484762" w:rsidRDefault="005C1B5A" w:rsidP="005C1B5A">
      <w:pPr>
        <w:rPr>
          <w:szCs w:val="22"/>
        </w:rPr>
      </w:pPr>
    </w:p>
    <w:p w:rsidR="005C1B5A" w:rsidRPr="00484762" w:rsidRDefault="005C1B5A" w:rsidP="005C1B5A">
      <w:pPr>
        <w:rPr>
          <w:szCs w:val="22"/>
        </w:rPr>
      </w:pPr>
      <w:r w:rsidRPr="00484762">
        <w:rPr>
          <w:szCs w:val="22"/>
        </w:rPr>
        <w:t xml:space="preserve">Subsequent to WRC-07, Study Group 4 adopted Report ITU-R S.2199 “Studies on compatibility of broadband wireless access systems and fixed-satellite service networks in the 3 400-4 200 MHz band (2010).” </w:t>
      </w:r>
    </w:p>
    <w:p w:rsidR="005C1B5A" w:rsidRPr="00484762" w:rsidRDefault="005C1B5A" w:rsidP="005C1B5A">
      <w:pPr>
        <w:rPr>
          <w:szCs w:val="22"/>
        </w:rPr>
      </w:pPr>
    </w:p>
    <w:p w:rsidR="005C1B5A" w:rsidRPr="00484762" w:rsidRDefault="005C1B5A" w:rsidP="005C1B5A">
      <w:pPr>
        <w:rPr>
          <w:szCs w:val="22"/>
        </w:rPr>
      </w:pPr>
      <w:r w:rsidRPr="00484762">
        <w:rPr>
          <w:szCs w:val="22"/>
        </w:rPr>
        <w:t>These previous technical studies showed that IMT systems studied in the 3 400-4 200 MHz (Report ITU-R S.2109 and Report ITU-R M.2109) and 4 500-4 800 MHz bands (Report ITU-R M.2109) could not share in the same geographical area with FSS, when the FSS or IMT was deployed in a ubiquitous manner and/or with no individual licensing of earth stations, since no minimum separation can be guaranteed. Sharing was found to be feasible only when the location of the receiving earth station was known and under the condition that the minimum required separation distance together with the criteria mutually agreed between the concerned administrations were observed.</w:t>
      </w:r>
    </w:p>
    <w:p w:rsidR="005C1B5A" w:rsidRPr="00484762" w:rsidRDefault="005C1B5A" w:rsidP="005C1B5A">
      <w:pPr>
        <w:rPr>
          <w:color w:val="000000"/>
          <w:szCs w:val="22"/>
        </w:rPr>
      </w:pPr>
    </w:p>
    <w:p w:rsidR="005C1B5A" w:rsidRPr="00484762" w:rsidRDefault="005C1B5A" w:rsidP="005C1B5A">
      <w:pPr>
        <w:rPr>
          <w:color w:val="000000"/>
          <w:szCs w:val="22"/>
          <w:lang w:eastAsia="zh-CN"/>
        </w:rPr>
      </w:pPr>
      <w:r w:rsidRPr="00484762">
        <w:rPr>
          <w:color w:val="000000"/>
          <w:szCs w:val="22"/>
        </w:rPr>
        <w:t>Working Party 5D recently provided the JTG with the final list of parameters for IMT- technology and network deployment information to be used in sharing studies in support of WRC-15 agenda item 1.1.  Consequently, additional sharing studies are being initiated in the ITU-R to evaluate the compatibility of these IMT networks, including small cell deployments, with existing services.</w:t>
      </w:r>
    </w:p>
    <w:p w:rsidR="005C1B5A" w:rsidRPr="00484762" w:rsidRDefault="005C1B5A" w:rsidP="005C1B5A">
      <w:pPr>
        <w:rPr>
          <w:rFonts w:eastAsia="MS Mincho"/>
          <w:szCs w:val="22"/>
          <w:lang w:eastAsia="ja-JP"/>
        </w:rPr>
      </w:pPr>
    </w:p>
    <w:p w:rsidR="005C1B5A" w:rsidRPr="00484762" w:rsidRDefault="005C1B5A" w:rsidP="005C1B5A">
      <w:pPr>
        <w:rPr>
          <w:szCs w:val="22"/>
        </w:rPr>
      </w:pPr>
      <w:r w:rsidRPr="00484762">
        <w:rPr>
          <w:b/>
          <w:bCs/>
          <w:szCs w:val="22"/>
        </w:rPr>
        <w:t>U.S. VIEW</w:t>
      </w:r>
      <w:r w:rsidRPr="00484762">
        <w:rPr>
          <w:szCs w:val="22"/>
        </w:rPr>
        <w:t xml:space="preserve">: </w:t>
      </w:r>
    </w:p>
    <w:p w:rsidR="005C1B5A" w:rsidRPr="00484762" w:rsidRDefault="005C1B5A" w:rsidP="005C1B5A">
      <w:pPr>
        <w:rPr>
          <w:color w:val="000000"/>
          <w:szCs w:val="22"/>
        </w:rPr>
      </w:pPr>
      <w:r w:rsidRPr="00484762">
        <w:rPr>
          <w:color w:val="000000"/>
          <w:szCs w:val="22"/>
        </w:rPr>
        <w:t xml:space="preserve">The United States believes the results derived from the studies given in Report ITU-R M.2109 are valid for the cases considered.  The United States supports additional studies based on the information recently provided to the Joint Task Group 4-5-6-7 by WP 5D on IMT parameters and deployment information.  </w:t>
      </w:r>
      <w:r w:rsidRPr="00484762">
        <w:rPr>
          <w:szCs w:val="22"/>
        </w:rPr>
        <w:t xml:space="preserve">The studies </w:t>
      </w:r>
      <w:r w:rsidRPr="00484762">
        <w:rPr>
          <w:color w:val="000000"/>
          <w:szCs w:val="22"/>
        </w:rPr>
        <w:t xml:space="preserve">should assess compatibility with existing services in accordance with Resolution </w:t>
      </w:r>
      <w:r w:rsidRPr="00484762">
        <w:rPr>
          <w:b/>
          <w:color w:val="000000"/>
          <w:szCs w:val="22"/>
        </w:rPr>
        <w:t>233 (WRC-12)</w:t>
      </w:r>
      <w:r w:rsidRPr="00484762">
        <w:rPr>
          <w:color w:val="000000"/>
          <w:szCs w:val="22"/>
        </w:rPr>
        <w:t>.</w:t>
      </w:r>
    </w:p>
    <w:p w:rsidR="00DF2E61" w:rsidRPr="00484762" w:rsidRDefault="00DF2E61" w:rsidP="00DF2E61">
      <w:pPr>
        <w:keepNext/>
        <w:spacing w:before="240"/>
        <w:jc w:val="both"/>
        <w:rPr>
          <w:rFonts w:hAnsi="Times New Roman Bold"/>
          <w:b/>
          <w:szCs w:val="22"/>
        </w:rPr>
      </w:pPr>
    </w:p>
    <w:p w:rsidR="00DF2E61" w:rsidRPr="00484762" w:rsidRDefault="00DF2E61" w:rsidP="00DF2E61">
      <w:pPr>
        <w:autoSpaceDE w:val="0"/>
        <w:autoSpaceDN w:val="0"/>
        <w:adjustRightInd w:val="0"/>
        <w:rPr>
          <w:szCs w:val="22"/>
          <w:lang w:val="en-GB"/>
        </w:rPr>
      </w:pPr>
    </w:p>
    <w:p w:rsidR="00DF2E61" w:rsidRPr="00484762" w:rsidRDefault="00DF2E61" w:rsidP="00DF2E61">
      <w:pPr>
        <w:jc w:val="center"/>
        <w:rPr>
          <w:bCs/>
          <w:szCs w:val="22"/>
          <w:lang w:eastAsia="zh-CN"/>
        </w:rPr>
      </w:pPr>
      <w:r w:rsidRPr="00484762">
        <w:rPr>
          <w:bCs/>
          <w:szCs w:val="22"/>
        </w:rPr>
        <w:t>_____________</w:t>
      </w:r>
    </w:p>
    <w:p w:rsidR="00DF2E61" w:rsidRPr="00484762" w:rsidRDefault="00DF2E61" w:rsidP="00DF2E61">
      <w:pPr>
        <w:rPr>
          <w:szCs w:val="22"/>
        </w:rPr>
      </w:pPr>
    </w:p>
    <w:p w:rsidR="00490353" w:rsidRPr="00484762" w:rsidRDefault="00490353">
      <w:pPr>
        <w:rPr>
          <w:b/>
          <w:szCs w:val="22"/>
          <w:lang w:val="fr-FR"/>
        </w:rPr>
      </w:pPr>
    </w:p>
    <w:sectPr w:rsidR="00490353" w:rsidRPr="00484762" w:rsidSect="00906407">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F1" w:rsidRDefault="00FF33F1">
      <w:r>
        <w:separator/>
      </w:r>
    </w:p>
  </w:endnote>
  <w:endnote w:type="continuationSeparator" w:id="0">
    <w:p w:rsidR="00FF33F1" w:rsidRDefault="00FF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altName w:val="Century Gothic"/>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F1" w:rsidRDefault="00FF33F1">
      <w:r>
        <w:separator/>
      </w:r>
    </w:p>
  </w:footnote>
  <w:footnote w:type="continuationSeparator" w:id="0">
    <w:p w:rsidR="00FF33F1" w:rsidRDefault="00FF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70" w:type="dxa"/>
      <w:tblBorders>
        <w:bottom w:val="single" w:sz="18" w:space="0" w:color="auto"/>
      </w:tblBorders>
      <w:tblLayout w:type="fixed"/>
      <w:tblCellMar>
        <w:left w:w="70" w:type="dxa"/>
        <w:right w:w="70" w:type="dxa"/>
      </w:tblCellMar>
      <w:tblLook w:val="0000" w:firstRow="0" w:lastRow="0" w:firstColumn="0" w:lastColumn="0" w:noHBand="0" w:noVBand="0"/>
    </w:tblPr>
    <w:tblGrid>
      <w:gridCol w:w="1440"/>
      <w:gridCol w:w="8730"/>
    </w:tblGrid>
    <w:tr w:rsidR="00484762" w:rsidRPr="00DF6653" w:rsidTr="00D6016A">
      <w:trPr>
        <w:cantSplit/>
        <w:trHeight w:val="1629"/>
      </w:trPr>
      <w:tc>
        <w:tcPr>
          <w:tcW w:w="1440" w:type="dxa"/>
        </w:tcPr>
        <w:p w:rsidR="00484762" w:rsidRDefault="00484762" w:rsidP="00D6016A">
          <w:pPr>
            <w:rPr>
              <w:rFonts w:ascii="ZapfHumnst BT" w:hAnsi="ZapfHumnst BT"/>
            </w:rPr>
          </w:pPr>
          <w:r>
            <w:rPr>
              <w:noProof/>
            </w:rPr>
            <w:drawing>
              <wp:anchor distT="0" distB="0" distL="114300" distR="114300" simplePos="0" relativeHeight="251664384" behindDoc="0" locked="0" layoutInCell="1" allowOverlap="1" wp14:anchorId="416E8606" wp14:editId="481862EE">
                <wp:simplePos x="0" y="0"/>
                <wp:positionH relativeFrom="page">
                  <wp:posOffset>51435</wp:posOffset>
                </wp:positionH>
                <wp:positionV relativeFrom="page">
                  <wp:posOffset>88265</wp:posOffset>
                </wp:positionV>
                <wp:extent cx="821055" cy="822960"/>
                <wp:effectExtent l="0" t="0" r="0" b="0"/>
                <wp:wrapTopAndBottom/>
                <wp:docPr id="6" name="Picture 6"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0" allowOverlap="1" wp14:anchorId="6A981AA0" wp14:editId="684267FB">
                    <wp:simplePos x="0" y="0"/>
                    <wp:positionH relativeFrom="column">
                      <wp:posOffset>1062990</wp:posOffset>
                    </wp:positionH>
                    <wp:positionV relativeFrom="paragraph">
                      <wp:posOffset>8478520</wp:posOffset>
                    </wp:positionV>
                    <wp:extent cx="21590" cy="14605"/>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90" cy="14605"/>
                            </a:xfrm>
                            <a:custGeom>
                              <a:avLst/>
                              <a:gdLst>
                                <a:gd name="T0" fmla="*/ 20000 w 20000"/>
                                <a:gd name="T1" fmla="*/ 9565 h 20000"/>
                                <a:gd name="T2" fmla="*/ 18235 w 20000"/>
                                <a:gd name="T3" fmla="*/ 4348 h 20000"/>
                                <a:gd name="T4" fmla="*/ 13529 w 20000"/>
                                <a:gd name="T5" fmla="*/ 0 h 20000"/>
                                <a:gd name="T6" fmla="*/ 4706 w 20000"/>
                                <a:gd name="T7" fmla="*/ 0 h 20000"/>
                                <a:gd name="T8" fmla="*/ 1765 w 20000"/>
                                <a:gd name="T9" fmla="*/ 4348 h 20000"/>
                                <a:gd name="T10" fmla="*/ 0 w 20000"/>
                                <a:gd name="T11" fmla="*/ 9565 h 20000"/>
                                <a:gd name="T12" fmla="*/ 1765 w 20000"/>
                                <a:gd name="T13" fmla="*/ 14783 h 20000"/>
                                <a:gd name="T14" fmla="*/ 4706 w 20000"/>
                                <a:gd name="T15" fmla="*/ 20000 h 20000"/>
                                <a:gd name="T16" fmla="*/ 13529 w 20000"/>
                                <a:gd name="T17" fmla="*/ 20000 h 20000"/>
                                <a:gd name="T18" fmla="*/ 18235 w 20000"/>
                                <a:gd name="T19" fmla="*/ 14783 h 20000"/>
                                <a:gd name="T20" fmla="*/ 20000 w 20000"/>
                                <a:gd name="T21" fmla="*/ 956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000" h="20000">
                                  <a:moveTo>
                                    <a:pt x="20000" y="9565"/>
                                  </a:moveTo>
                                  <a:lnTo>
                                    <a:pt x="18235" y="4348"/>
                                  </a:lnTo>
                                  <a:lnTo>
                                    <a:pt x="13529" y="0"/>
                                  </a:lnTo>
                                  <a:lnTo>
                                    <a:pt x="4706" y="0"/>
                                  </a:lnTo>
                                  <a:lnTo>
                                    <a:pt x="1765" y="4348"/>
                                  </a:lnTo>
                                  <a:lnTo>
                                    <a:pt x="0" y="9565"/>
                                  </a:lnTo>
                                  <a:lnTo>
                                    <a:pt x="1765" y="14783"/>
                                  </a:lnTo>
                                  <a:lnTo>
                                    <a:pt x="4706" y="20000"/>
                                  </a:lnTo>
                                  <a:lnTo>
                                    <a:pt x="13529" y="20000"/>
                                  </a:lnTo>
                                  <a:lnTo>
                                    <a:pt x="18235" y="14783"/>
                                  </a:lnTo>
                                  <a:lnTo>
                                    <a:pt x="20000" y="9565"/>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83.7pt;margin-top:667.6pt;width:1.7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" o:allowincell="f" path="m20000,9565l18235,4348,13529,,4706,,1765,4348,,9565r1765,5218l4706,20000r8823,l18235,14783,20000,9565xe" stroked="f" strokeweight="0">
                    <v:path arrowok="t" o:connecttype="custom" o:connectlocs="21590,6985;19685,3175;14605,0;5080,0;1905,3175;0,6985;1905,10795;5080,14605;14605,14605;19685,10795;21590,6985" o:connectangles="0,0,0,0,0,0,0,0,0,0,0"/>
                  </v:shape>
                </w:pict>
              </mc:Fallback>
            </mc:AlternateContent>
          </w:r>
          <w:r>
            <w:rPr>
              <w:noProof/>
            </w:rPr>
            <mc:AlternateContent>
              <mc:Choice Requires="wps">
                <w:drawing>
                  <wp:anchor distT="0" distB="0" distL="114300" distR="114300" simplePos="0" relativeHeight="251662336" behindDoc="0" locked="0" layoutInCell="0" allowOverlap="1" wp14:anchorId="569BEBB0" wp14:editId="36ADA12B">
                    <wp:simplePos x="0" y="0"/>
                    <wp:positionH relativeFrom="column">
                      <wp:posOffset>723900</wp:posOffset>
                    </wp:positionH>
                    <wp:positionV relativeFrom="paragraph">
                      <wp:posOffset>9285605</wp:posOffset>
                    </wp:positionV>
                    <wp:extent cx="31750" cy="228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228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7pt;margin-top:731.15pt;width: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1312" behindDoc="0" locked="0" layoutInCell="0" allowOverlap="1" wp14:anchorId="3E0CCD7B" wp14:editId="0C33BFE1">
                    <wp:simplePos x="0" y="0"/>
                    <wp:positionH relativeFrom="column">
                      <wp:posOffset>723900</wp:posOffset>
                    </wp:positionH>
                    <wp:positionV relativeFrom="paragraph">
                      <wp:posOffset>9262110</wp:posOffset>
                    </wp:positionV>
                    <wp:extent cx="31750" cy="165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1651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7pt;margin-top:729.3pt;width:2.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" o:allowincell="f" stroked="f" strokeweight="0"/>
                </w:pict>
              </mc:Fallback>
            </mc:AlternateContent>
          </w:r>
          <w:r>
            <w:rPr>
              <w:noProof/>
            </w:rPr>
            <mc:AlternateContent>
              <mc:Choice Requires="wps">
                <w:drawing>
                  <wp:anchor distT="0" distB="0" distL="114300" distR="114300" simplePos="0" relativeHeight="251660288" behindDoc="0" locked="0" layoutInCell="0" allowOverlap="1" wp14:anchorId="3854C633" wp14:editId="2744537E">
                    <wp:simplePos x="0" y="0"/>
                    <wp:positionH relativeFrom="column">
                      <wp:posOffset>373380</wp:posOffset>
                    </wp:positionH>
                    <wp:positionV relativeFrom="paragraph">
                      <wp:posOffset>8478520</wp:posOffset>
                    </wp:positionV>
                    <wp:extent cx="50165" cy="4635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46355"/>
                            </a:xfrm>
                            <a:custGeom>
                              <a:avLst/>
                              <a:gdLst>
                                <a:gd name="T0" fmla="*/ 20000 w 20000"/>
                                <a:gd name="T1" fmla="*/ 9863 h 20000"/>
                                <a:gd name="T2" fmla="*/ 19241 w 20000"/>
                                <a:gd name="T3" fmla="*/ 6849 h 20000"/>
                                <a:gd name="T4" fmla="*/ 17975 w 20000"/>
                                <a:gd name="T5" fmla="*/ 3836 h 20000"/>
                                <a:gd name="T6" fmla="*/ 15696 w 20000"/>
                                <a:gd name="T7" fmla="*/ 1370 h 20000"/>
                                <a:gd name="T8" fmla="*/ 12911 w 20000"/>
                                <a:gd name="T9" fmla="*/ 0 h 20000"/>
                                <a:gd name="T10" fmla="*/ 7089 w 20000"/>
                                <a:gd name="T11" fmla="*/ 0 h 20000"/>
                                <a:gd name="T12" fmla="*/ 4304 w 20000"/>
                                <a:gd name="T13" fmla="*/ 1370 h 20000"/>
                                <a:gd name="T14" fmla="*/ 2025 w 20000"/>
                                <a:gd name="T15" fmla="*/ 3836 h 20000"/>
                                <a:gd name="T16" fmla="*/ 759 w 20000"/>
                                <a:gd name="T17" fmla="*/ 6849 h 20000"/>
                                <a:gd name="T18" fmla="*/ 0 w 20000"/>
                                <a:gd name="T19" fmla="*/ 9863 h 20000"/>
                                <a:gd name="T20" fmla="*/ 759 w 20000"/>
                                <a:gd name="T21" fmla="*/ 13151 h 20000"/>
                                <a:gd name="T22" fmla="*/ 2025 w 20000"/>
                                <a:gd name="T23" fmla="*/ 16164 h 20000"/>
                                <a:gd name="T24" fmla="*/ 4304 w 20000"/>
                                <a:gd name="T25" fmla="*/ 18356 h 20000"/>
                                <a:gd name="T26" fmla="*/ 7089 w 20000"/>
                                <a:gd name="T27" fmla="*/ 20000 h 20000"/>
                                <a:gd name="T28" fmla="*/ 12911 w 20000"/>
                                <a:gd name="T29" fmla="*/ 20000 h 20000"/>
                                <a:gd name="T30" fmla="*/ 15696 w 20000"/>
                                <a:gd name="T31" fmla="*/ 18356 h 20000"/>
                                <a:gd name="T32" fmla="*/ 17975 w 20000"/>
                                <a:gd name="T33" fmla="*/ 16164 h 20000"/>
                                <a:gd name="T34" fmla="*/ 19241 w 20000"/>
                                <a:gd name="T35" fmla="*/ 13151 h 20000"/>
                                <a:gd name="T36" fmla="*/ 20000 w 20000"/>
                                <a:gd name="T37" fmla="*/ 986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20000" y="9863"/>
                                  </a:moveTo>
                                  <a:lnTo>
                                    <a:pt x="19241" y="6849"/>
                                  </a:lnTo>
                                  <a:lnTo>
                                    <a:pt x="17975" y="3836"/>
                                  </a:lnTo>
                                  <a:lnTo>
                                    <a:pt x="15696" y="1370"/>
                                  </a:lnTo>
                                  <a:lnTo>
                                    <a:pt x="12911" y="0"/>
                                  </a:lnTo>
                                  <a:lnTo>
                                    <a:pt x="7089" y="0"/>
                                  </a:lnTo>
                                  <a:lnTo>
                                    <a:pt x="4304" y="1370"/>
                                  </a:lnTo>
                                  <a:lnTo>
                                    <a:pt x="2025" y="3836"/>
                                  </a:lnTo>
                                  <a:lnTo>
                                    <a:pt x="759" y="6849"/>
                                  </a:lnTo>
                                  <a:lnTo>
                                    <a:pt x="0" y="9863"/>
                                  </a:lnTo>
                                  <a:lnTo>
                                    <a:pt x="759" y="13151"/>
                                  </a:lnTo>
                                  <a:lnTo>
                                    <a:pt x="2025" y="16164"/>
                                  </a:lnTo>
                                  <a:lnTo>
                                    <a:pt x="4304" y="18356"/>
                                  </a:lnTo>
                                  <a:lnTo>
                                    <a:pt x="7089" y="20000"/>
                                  </a:lnTo>
                                  <a:lnTo>
                                    <a:pt x="12911" y="20000"/>
                                  </a:lnTo>
                                  <a:lnTo>
                                    <a:pt x="15696" y="18356"/>
                                  </a:lnTo>
                                  <a:lnTo>
                                    <a:pt x="17975" y="16164"/>
                                  </a:lnTo>
                                  <a:lnTo>
                                    <a:pt x="19241" y="13151"/>
                                  </a:lnTo>
                                  <a:lnTo>
                                    <a:pt x="20000" y="9863"/>
                                  </a:lnTo>
                                  <a:close/>
                                </a:path>
                              </a:pathLst>
                            </a:custGeom>
                            <a:solidFill>
                              <a:srgbClr val="FFFFFF"/>
                            </a:solidFill>
                            <a:ln>
                              <a:noFill/>
                            </a:ln>
                            <a:effectLst/>
                            <a:extLst>
                              <a:ext uri="{91240B29-F687-4F45-9708-019B960494DF}">
                                <a14:hiddenLine xmlns:a14="http://schemas.microsoft.com/office/drawing/2010/main" w="0" cap="flat">
                                  <a:solidFill>
                                    <a:srgbClr val="000000"/>
                                  </a:solidFill>
                                  <a:round/>
                                  <a:headEnd type="none" w="med" len="med"/>
                                  <a:tailEnd type="none" w="med" len="me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9.4pt;margin-top:667.6pt;width:3.9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" o:allowincell="f" path="m20000,9863l19241,6849,17975,3836,15696,1370,12911,,7089,,4304,1370,2025,3836,759,6849,,9863r759,3288l2025,16164r2279,2192l7089,20000r5822,l15696,18356r2279,-2192l19241,13151r759,-3288xe" stroked="f" strokeweight="0">
                    <v:path arrowok="t" o:connecttype="custom" o:connectlocs="50165,22860;48261,15874;45086,8891;39369,3175;32384,0;17781,0;10796,3175;5079,8891;1904,15874;0,22860;1904,30481;5079,37464;10796,42545;17781,46355;32384,46355;39369,42545;45086,37464;48261,30481;50165,22860" o:connectangles="0,0,0,0,0,0,0,0,0,0,0,0,0,0,0,0,0,0,0"/>
                  </v:shape>
                </w:pict>
              </mc:Fallback>
            </mc:AlternateContent>
          </w:r>
          <w:r>
            <w:rPr>
              <w:noProof/>
            </w:rPr>
            <mc:AlternateContent>
              <mc:Choice Requires="wps">
                <w:drawing>
                  <wp:anchor distT="0" distB="0" distL="114300" distR="114300" simplePos="0" relativeHeight="251659264" behindDoc="0" locked="0" layoutInCell="0" allowOverlap="1" wp14:anchorId="0343CEC3" wp14:editId="5B5FB4FA">
                    <wp:simplePos x="0" y="0"/>
                    <wp:positionH relativeFrom="column">
                      <wp:posOffset>335915</wp:posOffset>
                    </wp:positionH>
                    <wp:positionV relativeFrom="paragraph">
                      <wp:posOffset>8841105</wp:posOffset>
                    </wp:positionV>
                    <wp:extent cx="186055" cy="3765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 cy="37655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45pt;margin-top:696.15pt;width:14.65pt;height:2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" o:allowincell="f" stroked="f" strokeweight="0"/>
                </w:pict>
              </mc:Fallback>
            </mc:AlternateContent>
          </w:r>
        </w:p>
      </w:tc>
      <w:tc>
        <w:tcPr>
          <w:tcW w:w="8730" w:type="dxa"/>
          <w:tcBorders>
            <w:bottom w:val="single" w:sz="18" w:space="0" w:color="auto"/>
          </w:tcBorders>
        </w:tcPr>
        <w:p w:rsidR="00484762" w:rsidRPr="00DF6653" w:rsidRDefault="00484762" w:rsidP="00D6016A">
          <w:pPr>
            <w:ind w:left="290"/>
            <w:rPr>
              <w:rFonts w:ascii="ZapfHumnst BT" w:hAnsi="ZapfHumnst BT"/>
              <w:b/>
              <w:sz w:val="25"/>
              <w:lang w:val="es-ES"/>
            </w:rPr>
          </w:pPr>
          <w:r w:rsidRPr="00DF6653">
            <w:rPr>
              <w:rFonts w:ascii="ZapfHumnst BT" w:hAnsi="ZapfHumnst BT"/>
              <w:b/>
              <w:sz w:val="25"/>
              <w:lang w:val="es-ES"/>
            </w:rPr>
            <w:t xml:space="preserve">ORGANIZACION DE LOS ESTADOS AMERICANOS </w:t>
          </w:r>
        </w:p>
        <w:p w:rsidR="00484762" w:rsidRPr="00DF6653" w:rsidRDefault="00484762" w:rsidP="00D6016A">
          <w:pPr>
            <w:ind w:left="290"/>
            <w:rPr>
              <w:rFonts w:ascii="ZapfHumnst BT" w:hAnsi="ZapfHumnst BT"/>
              <w:b/>
              <w:sz w:val="28"/>
              <w:lang w:val="es-ES"/>
            </w:rPr>
          </w:pPr>
          <w:r w:rsidRPr="00DF6653">
            <w:rPr>
              <w:rFonts w:ascii="ZapfHumnst BT" w:hAnsi="ZapfHumnst BT"/>
              <w:b/>
              <w:sz w:val="25"/>
              <w:lang w:val="es-ES"/>
            </w:rPr>
            <w:t>ORGANIZATION OF AMERICAN STATES</w:t>
          </w:r>
          <w:r w:rsidRPr="00DF6653">
            <w:rPr>
              <w:rFonts w:ascii="ZapfHumnst BT" w:hAnsi="ZapfHumnst BT"/>
              <w:b/>
              <w:sz w:val="24"/>
              <w:lang w:val="es-ES"/>
            </w:rPr>
            <w:t xml:space="preserve"> </w:t>
          </w:r>
        </w:p>
        <w:p w:rsidR="00484762" w:rsidRPr="00DF6653" w:rsidRDefault="00484762" w:rsidP="00D6016A">
          <w:pPr>
            <w:tabs>
              <w:tab w:val="left" w:pos="8300"/>
            </w:tabs>
            <w:ind w:right="200"/>
            <w:jc w:val="right"/>
            <w:rPr>
              <w:rFonts w:ascii="ZapfHumnst BT" w:hAnsi="ZapfHumnst BT"/>
              <w:b/>
              <w:sz w:val="24"/>
              <w:lang w:val="es-ES"/>
            </w:rPr>
          </w:pPr>
        </w:p>
        <w:p w:rsidR="00484762" w:rsidRPr="00DF6653" w:rsidRDefault="00484762" w:rsidP="00D6016A">
          <w:pPr>
            <w:tabs>
              <w:tab w:val="left" w:pos="8300"/>
            </w:tabs>
            <w:ind w:right="200"/>
            <w:jc w:val="right"/>
            <w:rPr>
              <w:rFonts w:ascii="ZapfHumnst BT" w:hAnsi="ZapfHumnst BT"/>
              <w:b/>
              <w:sz w:val="25"/>
              <w:lang w:val="es-ES"/>
            </w:rPr>
          </w:pPr>
          <w:r w:rsidRPr="00DF6653">
            <w:rPr>
              <w:rFonts w:ascii="ZapfHumnst BT" w:hAnsi="ZapfHumnst BT"/>
              <w:b/>
              <w:sz w:val="24"/>
              <w:lang w:val="es-ES"/>
            </w:rPr>
            <w:t>Comisión Interamericana de Telecomunicaciones</w:t>
          </w:r>
        </w:p>
        <w:p w:rsidR="00484762" w:rsidRPr="00DF6653" w:rsidRDefault="00484762" w:rsidP="00D6016A">
          <w:pPr>
            <w:tabs>
              <w:tab w:val="left" w:pos="8300"/>
            </w:tabs>
            <w:ind w:right="200"/>
            <w:jc w:val="right"/>
            <w:rPr>
              <w:rFonts w:ascii="ZapfHumnst BT" w:hAnsi="ZapfHumnst BT"/>
              <w:b/>
              <w:sz w:val="28"/>
              <w:lang w:val="es-ES"/>
            </w:rPr>
          </w:pPr>
          <w:r w:rsidRPr="00DF6653">
            <w:rPr>
              <w:rFonts w:ascii="ZapfHumnst BT" w:hAnsi="ZapfHumnst BT"/>
              <w:b/>
              <w:sz w:val="24"/>
              <w:lang w:val="es-ES"/>
            </w:rPr>
            <w:t>Inter-American Telecommunication Commission</w:t>
          </w:r>
        </w:p>
      </w:tc>
    </w:tr>
  </w:tbl>
  <w:p w:rsidR="00484762" w:rsidRDefault="00484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4B96"/>
    <w:multiLevelType w:val="multilevel"/>
    <w:tmpl w:val="065077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B3F5B32"/>
    <w:multiLevelType w:val="multilevel"/>
    <w:tmpl w:val="8C0C14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B9C1E30"/>
    <w:multiLevelType w:val="hybridMultilevel"/>
    <w:tmpl w:val="AAD2DBD0"/>
    <w:lvl w:ilvl="0" w:tplc="5A747B9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3C111FDC"/>
    <w:multiLevelType w:val="hybridMultilevel"/>
    <w:tmpl w:val="DC10EC3E"/>
    <w:lvl w:ilvl="0" w:tplc="0D34E7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5B7BC0"/>
    <w:multiLevelType w:val="hybridMultilevel"/>
    <w:tmpl w:val="0FC67BF4"/>
    <w:lvl w:ilvl="0" w:tplc="011A8E3C">
      <w:start w:val="1"/>
      <w:numFmt w:val="lowerRoman"/>
      <w:lvlText w:val="%1."/>
      <w:lvlJc w:val="right"/>
      <w:pPr>
        <w:ind w:left="720" w:hanging="360"/>
      </w:pPr>
      <w:rPr>
        <w:rFonts w:hint="default"/>
      </w:rPr>
    </w:lvl>
    <w:lvl w:ilvl="1" w:tplc="37DEA7B0" w:tentative="1">
      <w:start w:val="1"/>
      <w:numFmt w:val="lowerLetter"/>
      <w:lvlText w:val="%2."/>
      <w:lvlJc w:val="left"/>
      <w:pPr>
        <w:ind w:left="1440" w:hanging="360"/>
      </w:pPr>
    </w:lvl>
    <w:lvl w:ilvl="2" w:tplc="AE4AD6D6" w:tentative="1">
      <w:start w:val="1"/>
      <w:numFmt w:val="lowerRoman"/>
      <w:lvlText w:val="%3."/>
      <w:lvlJc w:val="right"/>
      <w:pPr>
        <w:ind w:left="2160" w:hanging="180"/>
      </w:pPr>
    </w:lvl>
    <w:lvl w:ilvl="3" w:tplc="7B724FA2" w:tentative="1">
      <w:start w:val="1"/>
      <w:numFmt w:val="decimal"/>
      <w:lvlText w:val="%4."/>
      <w:lvlJc w:val="left"/>
      <w:pPr>
        <w:ind w:left="2880" w:hanging="360"/>
      </w:pPr>
    </w:lvl>
    <w:lvl w:ilvl="4" w:tplc="895E54F2" w:tentative="1">
      <w:start w:val="1"/>
      <w:numFmt w:val="lowerLetter"/>
      <w:lvlText w:val="%5."/>
      <w:lvlJc w:val="left"/>
      <w:pPr>
        <w:ind w:left="3600" w:hanging="360"/>
      </w:pPr>
    </w:lvl>
    <w:lvl w:ilvl="5" w:tplc="339C3D0E" w:tentative="1">
      <w:start w:val="1"/>
      <w:numFmt w:val="lowerRoman"/>
      <w:lvlText w:val="%6."/>
      <w:lvlJc w:val="right"/>
      <w:pPr>
        <w:ind w:left="4320" w:hanging="180"/>
      </w:pPr>
    </w:lvl>
    <w:lvl w:ilvl="6" w:tplc="C18A7A40" w:tentative="1">
      <w:start w:val="1"/>
      <w:numFmt w:val="decimal"/>
      <w:lvlText w:val="%7."/>
      <w:lvlJc w:val="left"/>
      <w:pPr>
        <w:ind w:left="5040" w:hanging="360"/>
      </w:pPr>
    </w:lvl>
    <w:lvl w:ilvl="7" w:tplc="50DEDDB6" w:tentative="1">
      <w:start w:val="1"/>
      <w:numFmt w:val="lowerLetter"/>
      <w:lvlText w:val="%8."/>
      <w:lvlJc w:val="left"/>
      <w:pPr>
        <w:ind w:left="5760" w:hanging="360"/>
      </w:pPr>
    </w:lvl>
    <w:lvl w:ilvl="8" w:tplc="2620233C" w:tentative="1">
      <w:start w:val="1"/>
      <w:numFmt w:val="lowerRoman"/>
      <w:lvlText w:val="%9."/>
      <w:lvlJc w:val="right"/>
      <w:pPr>
        <w:ind w:left="6480" w:hanging="180"/>
      </w:pPr>
    </w:lvl>
  </w:abstractNum>
  <w:abstractNum w:abstractNumId="5">
    <w:nsid w:val="616644E2"/>
    <w:multiLevelType w:val="hybridMultilevel"/>
    <w:tmpl w:val="7792BF7E"/>
    <w:lvl w:ilvl="0" w:tplc="B53EB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A14912"/>
    <w:multiLevelType w:val="multilevel"/>
    <w:tmpl w:val="0E5086A4"/>
    <w:lvl w:ilvl="0">
      <w:start w:val="1"/>
      <w:numFmt w:val="bullet"/>
      <w:lvlText w:val=""/>
      <w:lvlJc w:val="left"/>
      <w:pPr>
        <w:ind w:left="778" w:hanging="360"/>
      </w:pPr>
      <w:rPr>
        <w:rFonts w:ascii="Symbol" w:hAnsi="Symbol" w:cs="Symbol" w:hint="default"/>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rPr>
    </w:lvl>
    <w:lvl w:ilvl="3">
      <w:start w:val="1"/>
      <w:numFmt w:val="bullet"/>
      <w:lvlText w:val=""/>
      <w:lvlJc w:val="left"/>
      <w:pPr>
        <w:ind w:left="2938" w:hanging="360"/>
      </w:pPr>
      <w:rPr>
        <w:rFonts w:ascii="Symbol" w:hAnsi="Symbol" w:cs="Symbol" w:hint="default"/>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rPr>
    </w:lvl>
    <w:lvl w:ilvl="6">
      <w:start w:val="1"/>
      <w:numFmt w:val="bullet"/>
      <w:lvlText w:val=""/>
      <w:lvlJc w:val="left"/>
      <w:pPr>
        <w:ind w:left="5098" w:hanging="360"/>
      </w:pPr>
      <w:rPr>
        <w:rFonts w:ascii="Symbol" w:hAnsi="Symbol" w:cs="Symbol" w:hint="default"/>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rPr>
    </w:lvl>
  </w:abstractNum>
  <w:abstractNum w:abstractNumId="7">
    <w:nsid w:val="765A3C38"/>
    <w:multiLevelType w:val="multilevel"/>
    <w:tmpl w:val="E7A426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ECB0A1A"/>
    <w:multiLevelType w:val="hybridMultilevel"/>
    <w:tmpl w:val="DE9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0F"/>
    <w:rsid w:val="0001380B"/>
    <w:rsid w:val="00035459"/>
    <w:rsid w:val="00045409"/>
    <w:rsid w:val="0006687D"/>
    <w:rsid w:val="00154411"/>
    <w:rsid w:val="001574CF"/>
    <w:rsid w:val="00174C7D"/>
    <w:rsid w:val="00194FBE"/>
    <w:rsid w:val="001C20FA"/>
    <w:rsid w:val="001C3DC6"/>
    <w:rsid w:val="001D1FD2"/>
    <w:rsid w:val="0020247A"/>
    <w:rsid w:val="002574A6"/>
    <w:rsid w:val="00282DFB"/>
    <w:rsid w:val="0028438D"/>
    <w:rsid w:val="003204A7"/>
    <w:rsid w:val="00330D10"/>
    <w:rsid w:val="00341364"/>
    <w:rsid w:val="00342F5D"/>
    <w:rsid w:val="003621FA"/>
    <w:rsid w:val="0037740D"/>
    <w:rsid w:val="003800B5"/>
    <w:rsid w:val="003A55FC"/>
    <w:rsid w:val="003B4D20"/>
    <w:rsid w:val="003B5497"/>
    <w:rsid w:val="003C495C"/>
    <w:rsid w:val="003D0824"/>
    <w:rsid w:val="0041174D"/>
    <w:rsid w:val="00414356"/>
    <w:rsid w:val="00466A6D"/>
    <w:rsid w:val="00484762"/>
    <w:rsid w:val="004860E4"/>
    <w:rsid w:val="00490353"/>
    <w:rsid w:val="005379FB"/>
    <w:rsid w:val="0059250F"/>
    <w:rsid w:val="005A2C11"/>
    <w:rsid w:val="005C1B5A"/>
    <w:rsid w:val="0062776B"/>
    <w:rsid w:val="00664AE2"/>
    <w:rsid w:val="006F2AF9"/>
    <w:rsid w:val="0074495F"/>
    <w:rsid w:val="00747762"/>
    <w:rsid w:val="00765F52"/>
    <w:rsid w:val="00770FC0"/>
    <w:rsid w:val="00774FE0"/>
    <w:rsid w:val="00785D20"/>
    <w:rsid w:val="007A243E"/>
    <w:rsid w:val="007A7856"/>
    <w:rsid w:val="007C6A56"/>
    <w:rsid w:val="007D437D"/>
    <w:rsid w:val="007E747C"/>
    <w:rsid w:val="0082472D"/>
    <w:rsid w:val="00847031"/>
    <w:rsid w:val="00847A76"/>
    <w:rsid w:val="00875702"/>
    <w:rsid w:val="00882821"/>
    <w:rsid w:val="008B1E0C"/>
    <w:rsid w:val="008D59F0"/>
    <w:rsid w:val="008D68EB"/>
    <w:rsid w:val="008F059F"/>
    <w:rsid w:val="00903054"/>
    <w:rsid w:val="00906407"/>
    <w:rsid w:val="00916387"/>
    <w:rsid w:val="00A62B87"/>
    <w:rsid w:val="00A6430E"/>
    <w:rsid w:val="00AB121D"/>
    <w:rsid w:val="00B16D83"/>
    <w:rsid w:val="00B17189"/>
    <w:rsid w:val="00B45005"/>
    <w:rsid w:val="00B6015E"/>
    <w:rsid w:val="00B6513F"/>
    <w:rsid w:val="00B80620"/>
    <w:rsid w:val="00BC5641"/>
    <w:rsid w:val="00BF6A72"/>
    <w:rsid w:val="00C4736A"/>
    <w:rsid w:val="00C74F7D"/>
    <w:rsid w:val="00CC7A8E"/>
    <w:rsid w:val="00CE514E"/>
    <w:rsid w:val="00D11E81"/>
    <w:rsid w:val="00D14D29"/>
    <w:rsid w:val="00D14EA8"/>
    <w:rsid w:val="00D20FE7"/>
    <w:rsid w:val="00D3389C"/>
    <w:rsid w:val="00D76D05"/>
    <w:rsid w:val="00D823D5"/>
    <w:rsid w:val="00DF2E61"/>
    <w:rsid w:val="00E92EF0"/>
    <w:rsid w:val="00F0247E"/>
    <w:rsid w:val="00F31C00"/>
    <w:rsid w:val="00F5704F"/>
    <w:rsid w:val="00F73109"/>
    <w:rsid w:val="00FB5B84"/>
    <w:rsid w:val="00FD1794"/>
    <w:rsid w:val="00F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50F"/>
    <w:rPr>
      <w:rFonts w:eastAsia="Times New Roman"/>
      <w:sz w:val="22"/>
    </w:rPr>
  </w:style>
  <w:style w:type="paragraph" w:styleId="Heading1">
    <w:name w:val="heading 1"/>
    <w:basedOn w:val="Normal"/>
    <w:next w:val="Normal"/>
    <w:link w:val="Heading1Char"/>
    <w:qFormat/>
    <w:rsid w:val="00DF2E61"/>
    <w:pPr>
      <w:keepNext/>
      <w:tabs>
        <w:tab w:val="left" w:pos="360"/>
        <w:tab w:val="left" w:pos="900"/>
      </w:tabs>
      <w:outlineLvl w:val="0"/>
    </w:pPr>
    <w:rPr>
      <w:b/>
      <w:bCs/>
      <w:sz w:val="24"/>
      <w:u w:val="single"/>
    </w:rPr>
  </w:style>
  <w:style w:type="paragraph" w:styleId="Heading2">
    <w:name w:val="heading 2"/>
    <w:basedOn w:val="Normal"/>
    <w:next w:val="Normal"/>
    <w:link w:val="Heading2Char"/>
    <w:semiHidden/>
    <w:unhideWhenUsed/>
    <w:qFormat/>
    <w:rsid w:val="006F2A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C1B5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5C1B5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pie de página,footer odd,footer,pie de p·gina,f,fo,footer1,footer odd1,footer5,footer odd4,footer odd2,footer2,footer odd3,footer11,footer odd11,footer51,footer odd41,footer odd21,footer21,footer12,footer odd12,footer52,footer odd42,footer odd22"/>
    <w:basedOn w:val="Normal"/>
    <w:link w:val="FooterChar"/>
    <w:uiPriority w:val="99"/>
    <w:rsid w:val="0059250F"/>
    <w:pPr>
      <w:tabs>
        <w:tab w:val="center" w:pos="4320"/>
        <w:tab w:val="right" w:pos="8640"/>
      </w:tabs>
    </w:pPr>
  </w:style>
  <w:style w:type="character" w:customStyle="1" w:styleId="FooterChar">
    <w:name w:val="Footer Char"/>
    <w:aliases w:val="pie de página Char,footer odd Char,footer Char,pie de p·gina Char,f Char,fo Char,footer1 Char,footer odd1 Char,footer5 Char,footer odd4 Char,footer odd2 Char,footer2 Char,footer odd3 Char,footer11 Char,footer odd11 Char,footer51 Char"/>
    <w:basedOn w:val="DefaultParagraphFont"/>
    <w:link w:val="Footer"/>
    <w:uiPriority w:val="99"/>
    <w:rsid w:val="0059250F"/>
    <w:rPr>
      <w:sz w:val="22"/>
      <w:lang w:val="en-US" w:eastAsia="en-US" w:bidi="ar-SA"/>
    </w:rPr>
  </w:style>
  <w:style w:type="character" w:styleId="PageNumber">
    <w:name w:val="page number"/>
    <w:basedOn w:val="DefaultParagraphFont"/>
    <w:rsid w:val="0059250F"/>
  </w:style>
  <w:style w:type="character" w:customStyle="1" w:styleId="Heading1Char">
    <w:name w:val="Heading 1 Char"/>
    <w:basedOn w:val="DefaultParagraphFont"/>
    <w:link w:val="Heading1"/>
    <w:rsid w:val="00DF2E61"/>
    <w:rPr>
      <w:rFonts w:eastAsia="Times New Roman"/>
      <w:b/>
      <w:bCs/>
      <w:sz w:val="24"/>
      <w:u w:val="single"/>
    </w:rPr>
  </w:style>
  <w:style w:type="paragraph" w:customStyle="1" w:styleId="enumlev1">
    <w:name w:val="enumlev1"/>
    <w:basedOn w:val="Normal"/>
    <w:link w:val="enumlev1Char"/>
    <w:rsid w:val="00DF2E61"/>
    <w:pPr>
      <w:tabs>
        <w:tab w:val="left" w:pos="1134"/>
        <w:tab w:val="left" w:pos="1871"/>
        <w:tab w:val="left" w:pos="2608"/>
        <w:tab w:val="left" w:pos="3345"/>
      </w:tabs>
      <w:overflowPunct w:val="0"/>
      <w:autoSpaceDE w:val="0"/>
      <w:autoSpaceDN w:val="0"/>
      <w:adjustRightInd w:val="0"/>
      <w:spacing w:before="80"/>
      <w:ind w:left="1134" w:hanging="1134"/>
      <w:textAlignment w:val="baseline"/>
    </w:pPr>
    <w:rPr>
      <w:sz w:val="24"/>
      <w:lang w:val="en-GB"/>
    </w:rPr>
  </w:style>
  <w:style w:type="character" w:customStyle="1" w:styleId="enumlev1Char">
    <w:name w:val="enumlev1 Char"/>
    <w:link w:val="enumlev1"/>
    <w:rsid w:val="00DF2E61"/>
    <w:rPr>
      <w:rFonts w:eastAsia="Times New Roman"/>
      <w:sz w:val="24"/>
      <w:lang w:val="en-GB"/>
    </w:rPr>
  </w:style>
  <w:style w:type="paragraph" w:customStyle="1" w:styleId="ArtNo">
    <w:name w:val="Art_No"/>
    <w:basedOn w:val="Normal"/>
    <w:next w:val="Normal"/>
    <w:link w:val="ArtNoChar"/>
    <w:uiPriority w:val="99"/>
    <w:rsid w:val="00DF2E61"/>
    <w:pPr>
      <w:keepNext/>
      <w:keepLines/>
      <w:tabs>
        <w:tab w:val="left" w:pos="1134"/>
        <w:tab w:val="left" w:pos="1871"/>
        <w:tab w:val="left" w:pos="2268"/>
      </w:tabs>
      <w:overflowPunct w:val="0"/>
      <w:autoSpaceDE w:val="0"/>
      <w:autoSpaceDN w:val="0"/>
      <w:adjustRightInd w:val="0"/>
      <w:spacing w:before="480"/>
      <w:jc w:val="center"/>
      <w:textAlignment w:val="baseline"/>
    </w:pPr>
    <w:rPr>
      <w:caps/>
      <w:sz w:val="28"/>
      <w:lang w:val="en-GB"/>
    </w:rPr>
  </w:style>
  <w:style w:type="character" w:customStyle="1" w:styleId="ArtNoChar">
    <w:name w:val="Art_No Char"/>
    <w:link w:val="ArtNo"/>
    <w:uiPriority w:val="99"/>
    <w:locked/>
    <w:rsid w:val="00DF2E61"/>
    <w:rPr>
      <w:rFonts w:eastAsia="Times New Roman"/>
      <w:caps/>
      <w:sz w:val="28"/>
      <w:lang w:val="en-GB"/>
    </w:rPr>
  </w:style>
  <w:style w:type="paragraph" w:customStyle="1" w:styleId="Arttitle">
    <w:name w:val="Art_title"/>
    <w:basedOn w:val="Normal"/>
    <w:next w:val="Normal"/>
    <w:link w:val="ArttitleCar"/>
    <w:uiPriority w:val="99"/>
    <w:rsid w:val="00DF2E61"/>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rttitleCar">
    <w:name w:val="Art_title Car"/>
    <w:link w:val="Arttitle"/>
    <w:uiPriority w:val="99"/>
    <w:rsid w:val="00DF2E61"/>
    <w:rPr>
      <w:rFonts w:eastAsia="Times New Roman"/>
      <w:b/>
      <w:sz w:val="28"/>
      <w:lang w:val="en-GB"/>
    </w:rPr>
  </w:style>
  <w:style w:type="character" w:customStyle="1" w:styleId="href">
    <w:name w:val="href"/>
    <w:uiPriority w:val="99"/>
    <w:rsid w:val="00DF2E61"/>
  </w:style>
  <w:style w:type="paragraph" w:customStyle="1" w:styleId="Section1">
    <w:name w:val="Section_1"/>
    <w:basedOn w:val="Normal"/>
    <w:link w:val="Section1Char"/>
    <w:uiPriority w:val="99"/>
    <w:rsid w:val="00DF2E61"/>
    <w:pPr>
      <w:tabs>
        <w:tab w:val="center" w:pos="4820"/>
      </w:tabs>
      <w:overflowPunct w:val="0"/>
      <w:autoSpaceDE w:val="0"/>
      <w:autoSpaceDN w:val="0"/>
      <w:adjustRightInd w:val="0"/>
      <w:spacing w:before="360"/>
      <w:jc w:val="center"/>
      <w:textAlignment w:val="baseline"/>
    </w:pPr>
    <w:rPr>
      <w:b/>
      <w:sz w:val="24"/>
      <w:lang w:val="en-GB"/>
    </w:rPr>
  </w:style>
  <w:style w:type="character" w:customStyle="1" w:styleId="Artdef">
    <w:name w:val="Art_def"/>
    <w:rsid w:val="00DF2E61"/>
    <w:rPr>
      <w:rFonts w:ascii="Times New Roman" w:hAnsi="Times New Roman"/>
      <w:b/>
    </w:rPr>
  </w:style>
  <w:style w:type="character" w:customStyle="1" w:styleId="Section1Char">
    <w:name w:val="Section_1 Char"/>
    <w:link w:val="Section1"/>
    <w:uiPriority w:val="99"/>
    <w:locked/>
    <w:rsid w:val="00DF2E61"/>
    <w:rPr>
      <w:rFonts w:eastAsia="Times New Roman"/>
      <w:b/>
      <w:sz w:val="24"/>
      <w:lang w:val="en-GB"/>
    </w:rPr>
  </w:style>
  <w:style w:type="paragraph" w:customStyle="1" w:styleId="ResNo">
    <w:name w:val="Res_No"/>
    <w:basedOn w:val="Normal"/>
    <w:next w:val="Normal"/>
    <w:link w:val="ResNoChar"/>
    <w:rsid w:val="00DF2E61"/>
    <w:pPr>
      <w:keepNext/>
      <w:keepLines/>
      <w:tabs>
        <w:tab w:val="left" w:pos="1134"/>
        <w:tab w:val="left" w:pos="1871"/>
        <w:tab w:val="left" w:pos="2268"/>
      </w:tabs>
      <w:overflowPunct w:val="0"/>
      <w:autoSpaceDE w:val="0"/>
      <w:autoSpaceDN w:val="0"/>
      <w:adjustRightInd w:val="0"/>
      <w:spacing w:before="720"/>
      <w:jc w:val="center"/>
      <w:textAlignment w:val="baseline"/>
    </w:pPr>
    <w:rPr>
      <w:caps/>
      <w:sz w:val="28"/>
      <w:lang w:val="fr-FR"/>
    </w:rPr>
  </w:style>
  <w:style w:type="paragraph" w:customStyle="1" w:styleId="Call">
    <w:name w:val="Call"/>
    <w:basedOn w:val="Normal"/>
    <w:next w:val="Normal"/>
    <w:link w:val="CallChar"/>
    <w:rsid w:val="00DF2E61"/>
    <w:pPr>
      <w:keepNext/>
      <w:keepLines/>
      <w:tabs>
        <w:tab w:val="left" w:pos="1134"/>
        <w:tab w:val="left" w:pos="1871"/>
        <w:tab w:val="left" w:pos="2268"/>
      </w:tabs>
      <w:overflowPunct w:val="0"/>
      <w:autoSpaceDE w:val="0"/>
      <w:autoSpaceDN w:val="0"/>
      <w:adjustRightInd w:val="0"/>
      <w:spacing w:before="160"/>
      <w:ind w:left="1134"/>
      <w:textAlignment w:val="baseline"/>
    </w:pPr>
    <w:rPr>
      <w:i/>
      <w:sz w:val="24"/>
      <w:lang w:val="en-GB"/>
    </w:rPr>
  </w:style>
  <w:style w:type="paragraph" w:customStyle="1" w:styleId="Normalaftertitle">
    <w:name w:val="Normal after title"/>
    <w:basedOn w:val="Normal"/>
    <w:next w:val="Normal"/>
    <w:link w:val="NormalaftertitleChar"/>
    <w:rsid w:val="00DF2E61"/>
    <w:pPr>
      <w:tabs>
        <w:tab w:val="left" w:pos="1134"/>
        <w:tab w:val="left" w:pos="1871"/>
        <w:tab w:val="left" w:pos="2268"/>
      </w:tabs>
      <w:overflowPunct w:val="0"/>
      <w:autoSpaceDE w:val="0"/>
      <w:autoSpaceDN w:val="0"/>
      <w:adjustRightInd w:val="0"/>
      <w:spacing w:before="360"/>
      <w:jc w:val="both"/>
      <w:textAlignment w:val="baseline"/>
    </w:pPr>
    <w:rPr>
      <w:sz w:val="24"/>
      <w:lang w:val="fr-FR"/>
    </w:rPr>
  </w:style>
  <w:style w:type="paragraph" w:customStyle="1" w:styleId="Restitle">
    <w:name w:val="Res_title"/>
    <w:basedOn w:val="Normal"/>
    <w:next w:val="Normal"/>
    <w:link w:val="RestitleChar"/>
    <w:rsid w:val="00DF2E61"/>
    <w:pPr>
      <w:keepNext/>
      <w:keepLines/>
      <w:overflowPunct w:val="0"/>
      <w:autoSpaceDE w:val="0"/>
      <w:autoSpaceDN w:val="0"/>
      <w:adjustRightInd w:val="0"/>
      <w:spacing w:before="160" w:after="120"/>
      <w:jc w:val="center"/>
      <w:textAlignment w:val="baseline"/>
    </w:pPr>
    <w:rPr>
      <w:b/>
      <w:noProof/>
      <w:sz w:val="28"/>
    </w:rPr>
  </w:style>
  <w:style w:type="character" w:customStyle="1" w:styleId="RestitleChar">
    <w:name w:val="Res_title Char"/>
    <w:link w:val="Restitle"/>
    <w:rsid w:val="00DF2E61"/>
    <w:rPr>
      <w:rFonts w:eastAsia="Times New Roman"/>
      <w:b/>
      <w:noProof/>
      <w:sz w:val="28"/>
    </w:rPr>
  </w:style>
  <w:style w:type="character" w:customStyle="1" w:styleId="ResNoChar">
    <w:name w:val="Res_No Char"/>
    <w:link w:val="ResNo"/>
    <w:rsid w:val="00DF2E61"/>
    <w:rPr>
      <w:rFonts w:eastAsia="Times New Roman"/>
      <w:caps/>
      <w:sz w:val="28"/>
      <w:lang w:val="fr-FR"/>
    </w:rPr>
  </w:style>
  <w:style w:type="paragraph" w:customStyle="1" w:styleId="Chaptitle">
    <w:name w:val="Chap_title"/>
    <w:basedOn w:val="Arttitle"/>
    <w:next w:val="Normal"/>
    <w:rsid w:val="00DF2E61"/>
  </w:style>
  <w:style w:type="character" w:customStyle="1" w:styleId="NormalaftertitleChar">
    <w:name w:val="Normal after title Char"/>
    <w:link w:val="Normalaftertitle"/>
    <w:locked/>
    <w:rsid w:val="00DF2E61"/>
    <w:rPr>
      <w:rFonts w:eastAsia="Times New Roman"/>
      <w:sz w:val="24"/>
      <w:lang w:val="fr-FR"/>
    </w:rPr>
  </w:style>
  <w:style w:type="character" w:customStyle="1" w:styleId="CallChar">
    <w:name w:val="Call Char"/>
    <w:link w:val="Call"/>
    <w:locked/>
    <w:rsid w:val="00DF2E61"/>
    <w:rPr>
      <w:rFonts w:eastAsia="Times New Roman"/>
      <w:i/>
      <w:sz w:val="24"/>
      <w:lang w:val="en-GB"/>
    </w:rPr>
  </w:style>
  <w:style w:type="paragraph" w:styleId="Subtitle">
    <w:name w:val="Subtitle"/>
    <w:basedOn w:val="Normal"/>
    <w:link w:val="SubtitleChar"/>
    <w:qFormat/>
    <w:rsid w:val="00DF2E61"/>
    <w:pPr>
      <w:jc w:val="center"/>
    </w:pPr>
    <w:rPr>
      <w:b/>
      <w:bCs/>
      <w:sz w:val="24"/>
      <w:szCs w:val="24"/>
    </w:rPr>
  </w:style>
  <w:style w:type="character" w:customStyle="1" w:styleId="SubtitleChar">
    <w:name w:val="Subtitle Char"/>
    <w:basedOn w:val="DefaultParagraphFont"/>
    <w:link w:val="Subtitle"/>
    <w:rsid w:val="00DF2E61"/>
    <w:rPr>
      <w:rFonts w:eastAsia="Times New Roman"/>
      <w:b/>
      <w:bCs/>
      <w:sz w:val="24"/>
      <w:szCs w:val="24"/>
    </w:rPr>
  </w:style>
  <w:style w:type="paragraph" w:customStyle="1" w:styleId="Proposal">
    <w:name w:val="Proposal"/>
    <w:basedOn w:val="Normal"/>
    <w:next w:val="Normal"/>
    <w:link w:val="ProposalChar"/>
    <w:rsid w:val="00DF2E61"/>
    <w:pPr>
      <w:keepNext/>
      <w:tabs>
        <w:tab w:val="left" w:pos="1134"/>
        <w:tab w:val="left" w:pos="1871"/>
        <w:tab w:val="left" w:pos="2268"/>
      </w:tabs>
      <w:overflowPunct w:val="0"/>
      <w:autoSpaceDE w:val="0"/>
      <w:autoSpaceDN w:val="0"/>
      <w:adjustRightInd w:val="0"/>
      <w:spacing w:before="240"/>
      <w:textAlignment w:val="baseline"/>
    </w:pPr>
    <w:rPr>
      <w:sz w:val="24"/>
      <w:lang w:val="en-GB"/>
    </w:rPr>
  </w:style>
  <w:style w:type="character" w:customStyle="1" w:styleId="ProposalChar">
    <w:name w:val="Proposal Char"/>
    <w:link w:val="Proposal"/>
    <w:locked/>
    <w:rsid w:val="00DF2E61"/>
    <w:rPr>
      <w:rFonts w:eastAsia="Times New Roman"/>
      <w:sz w:val="24"/>
      <w:lang w:val="en-GB"/>
    </w:rPr>
  </w:style>
  <w:style w:type="paragraph" w:customStyle="1" w:styleId="AppendixNo">
    <w:name w:val="Appendix_No"/>
    <w:basedOn w:val="Normal"/>
    <w:next w:val="Normal"/>
    <w:link w:val="AppendixNoChar"/>
    <w:rsid w:val="00DF2E61"/>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ppendixtitle">
    <w:name w:val="Appendix_title"/>
    <w:basedOn w:val="Normal"/>
    <w:next w:val="Normal"/>
    <w:link w:val="AppendixtitleChar"/>
    <w:rsid w:val="00DF2E61"/>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character" w:customStyle="1" w:styleId="AppendixNoChar">
    <w:name w:val="Appendix_No Char"/>
    <w:link w:val="AppendixNo"/>
    <w:locked/>
    <w:rsid w:val="00DF2E61"/>
    <w:rPr>
      <w:rFonts w:eastAsia="Times New Roman"/>
      <w:caps/>
      <w:sz w:val="28"/>
      <w:lang w:val="en-GB"/>
    </w:rPr>
  </w:style>
  <w:style w:type="character" w:customStyle="1" w:styleId="AppendixtitleChar">
    <w:name w:val="Appendix_title Char"/>
    <w:link w:val="Appendixtitle"/>
    <w:rsid w:val="00DF2E61"/>
    <w:rPr>
      <w:rFonts w:ascii="Times New Roman Bold" w:eastAsia="Times New Roman" w:hAnsi="Times New Roman Bold"/>
      <w:b/>
      <w:sz w:val="28"/>
      <w:lang w:val="en-GB"/>
    </w:rPr>
  </w:style>
  <w:style w:type="character" w:customStyle="1" w:styleId="Heading4Char">
    <w:name w:val="Heading 4 Char"/>
    <w:basedOn w:val="DefaultParagraphFont"/>
    <w:link w:val="Heading4"/>
    <w:semiHidden/>
    <w:rsid w:val="005C1B5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5C1B5A"/>
    <w:rPr>
      <w:rFonts w:asciiTheme="majorHAnsi" w:eastAsiaTheme="majorEastAsia" w:hAnsiTheme="majorHAnsi" w:cstheme="majorBidi"/>
      <w:b/>
      <w:bCs/>
      <w:color w:val="4F81BD" w:themeColor="accent1"/>
      <w:sz w:val="22"/>
    </w:rPr>
  </w:style>
  <w:style w:type="paragraph" w:styleId="Header">
    <w:name w:val="header"/>
    <w:aliases w:val="encabezado,he,header odd,header odd1,header odd2,header,h,Header/Footer,Page No"/>
    <w:basedOn w:val="Normal"/>
    <w:link w:val="HeaderChar"/>
    <w:uiPriority w:val="99"/>
    <w:unhideWhenUsed/>
    <w:rsid w:val="005C1B5A"/>
    <w:pPr>
      <w:tabs>
        <w:tab w:val="center" w:pos="4680"/>
        <w:tab w:val="right" w:pos="9360"/>
      </w:tabs>
    </w:pPr>
    <w:rPr>
      <w:rFonts w:ascii="Calibri" w:eastAsia="Calibri" w:hAnsi="Calibri"/>
      <w:szCs w:val="22"/>
    </w:rPr>
  </w:style>
  <w:style w:type="character" w:customStyle="1" w:styleId="HeaderChar">
    <w:name w:val="Header Char"/>
    <w:aliases w:val="encabezado Char,he Char,header odd Char,header odd1 Char,header odd2 Char,header Char,h Char,Header/Footer Char,Page No Char"/>
    <w:basedOn w:val="DefaultParagraphFont"/>
    <w:link w:val="Header"/>
    <w:uiPriority w:val="99"/>
    <w:rsid w:val="005C1B5A"/>
    <w:rPr>
      <w:rFonts w:ascii="Calibri" w:eastAsia="Calibri" w:hAnsi="Calibri"/>
      <w:sz w:val="22"/>
      <w:szCs w:val="22"/>
    </w:rPr>
  </w:style>
  <w:style w:type="character" w:customStyle="1" w:styleId="Tablefreq">
    <w:name w:val="Table_freq"/>
    <w:rsid w:val="005C1B5A"/>
    <w:rPr>
      <w:rFonts w:cs="Times New Roman"/>
      <w:b/>
      <w:color w:val="FFCC00"/>
    </w:rPr>
  </w:style>
  <w:style w:type="paragraph" w:customStyle="1" w:styleId="TableTextS5">
    <w:name w:val="Table_TextS5"/>
    <w:basedOn w:val="Normal"/>
    <w:link w:val="TableTextS5Char"/>
    <w:rsid w:val="005C1B5A"/>
    <w:pPr>
      <w:tabs>
        <w:tab w:val="left" w:pos="170"/>
        <w:tab w:val="left" w:pos="567"/>
        <w:tab w:val="left" w:pos="737"/>
        <w:tab w:val="left" w:pos="2977"/>
        <w:tab w:val="left" w:pos="3266"/>
      </w:tabs>
      <w:overflowPunct w:val="0"/>
      <w:autoSpaceDE w:val="0"/>
      <w:autoSpaceDN w:val="0"/>
      <w:adjustRightInd w:val="0"/>
      <w:spacing w:before="40" w:after="40"/>
      <w:textAlignment w:val="baseline"/>
    </w:pPr>
    <w:rPr>
      <w:sz w:val="20"/>
      <w:lang w:val="fr-FR"/>
    </w:rPr>
  </w:style>
  <w:style w:type="paragraph" w:customStyle="1" w:styleId="Tablehead">
    <w:name w:val="Table_head"/>
    <w:basedOn w:val="Normal"/>
    <w:next w:val="Normal"/>
    <w:link w:val="TableheadChar"/>
    <w:rsid w:val="005C1B5A"/>
    <w:pPr>
      <w:overflowPunct w:val="0"/>
      <w:autoSpaceDE w:val="0"/>
      <w:autoSpaceDN w:val="0"/>
      <w:adjustRightInd w:val="0"/>
      <w:spacing w:before="80" w:after="80"/>
      <w:jc w:val="center"/>
      <w:textAlignment w:val="baseline"/>
    </w:pPr>
    <w:rPr>
      <w:b/>
      <w:sz w:val="20"/>
      <w:lang w:val="fr-FR" w:eastAsia="x-none"/>
    </w:rPr>
  </w:style>
  <w:style w:type="character" w:styleId="Hyperlink">
    <w:name w:val="Hyperlink"/>
    <w:rsid w:val="005C1B5A"/>
    <w:rPr>
      <w:color w:val="0000FF"/>
      <w:u w:val="single"/>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p2"/>
    <w:uiPriority w:val="99"/>
    <w:rsid w:val="005C1B5A"/>
    <w:rPr>
      <w:position w:val="6"/>
      <w:sz w:val="16"/>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ALTS FOOTNOT,DNV-FT"/>
    <w:basedOn w:val="Normal"/>
    <w:link w:val="FootnoteTextChar"/>
    <w:uiPriority w:val="99"/>
    <w:rsid w:val="005C1B5A"/>
    <w:pPr>
      <w:tabs>
        <w:tab w:val="left" w:pos="284"/>
        <w:tab w:val="left" w:pos="1418"/>
      </w:tabs>
      <w:overflowPunct w:val="0"/>
      <w:autoSpaceDE w:val="0"/>
      <w:autoSpaceDN w:val="0"/>
      <w:adjustRightInd w:val="0"/>
      <w:spacing w:before="60"/>
      <w:textAlignment w:val="baseline"/>
    </w:pPr>
    <w:rPr>
      <w:sz w:val="20"/>
      <w:lang w:val="fr-FR" w:eastAsia="x-non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ALTS FOOTNOT Char"/>
    <w:basedOn w:val="DefaultParagraphFont"/>
    <w:link w:val="FootnoteText"/>
    <w:uiPriority w:val="99"/>
    <w:rsid w:val="005C1B5A"/>
    <w:rPr>
      <w:rFonts w:eastAsia="Times New Roman"/>
      <w:lang w:val="fr-FR" w:eastAsia="x-none"/>
    </w:rPr>
  </w:style>
  <w:style w:type="paragraph" w:customStyle="1" w:styleId="Tabletitle">
    <w:name w:val="Table_title"/>
    <w:basedOn w:val="Normal"/>
    <w:next w:val="Normal"/>
    <w:link w:val="TabletitleChar"/>
    <w:rsid w:val="005C1B5A"/>
    <w:pPr>
      <w:keepNext/>
      <w:overflowPunct w:val="0"/>
      <w:autoSpaceDE w:val="0"/>
      <w:autoSpaceDN w:val="0"/>
      <w:adjustRightInd w:val="0"/>
      <w:spacing w:after="120"/>
      <w:jc w:val="center"/>
      <w:textAlignment w:val="baseline"/>
    </w:pPr>
    <w:rPr>
      <w:b/>
      <w:sz w:val="24"/>
      <w:szCs w:val="24"/>
      <w:lang w:val="fr-FR" w:eastAsia="x-none"/>
    </w:rPr>
  </w:style>
  <w:style w:type="character" w:customStyle="1" w:styleId="TabletitleChar">
    <w:name w:val="Table_title Char"/>
    <w:link w:val="Tabletitle"/>
    <w:rsid w:val="005C1B5A"/>
    <w:rPr>
      <w:rFonts w:eastAsia="Times New Roman"/>
      <w:b/>
      <w:sz w:val="24"/>
      <w:szCs w:val="24"/>
      <w:lang w:val="fr-FR" w:eastAsia="x-none"/>
    </w:rPr>
  </w:style>
  <w:style w:type="character" w:customStyle="1" w:styleId="Artref">
    <w:name w:val="Art_ref"/>
    <w:rsid w:val="005C1B5A"/>
    <w:rPr>
      <w:color w:val="3366FF"/>
    </w:rPr>
  </w:style>
  <w:style w:type="character" w:customStyle="1" w:styleId="TableheadChar">
    <w:name w:val="Table_head Char"/>
    <w:link w:val="Tablehead"/>
    <w:locked/>
    <w:rsid w:val="005C1B5A"/>
    <w:rPr>
      <w:rFonts w:eastAsia="Times New Roman"/>
      <w:b/>
      <w:lang w:val="fr-FR" w:eastAsia="x-none"/>
    </w:rPr>
  </w:style>
  <w:style w:type="character" w:customStyle="1" w:styleId="Note2Char">
    <w:name w:val="Note2 Char"/>
    <w:link w:val="Note2"/>
    <w:locked/>
    <w:rsid w:val="005C1B5A"/>
    <w:rPr>
      <w:szCs w:val="16"/>
      <w:lang w:val="en-GB"/>
    </w:rPr>
  </w:style>
  <w:style w:type="paragraph" w:customStyle="1" w:styleId="Note2">
    <w:name w:val="Note2"/>
    <w:basedOn w:val="Normal"/>
    <w:link w:val="Note2Char"/>
    <w:qFormat/>
    <w:rsid w:val="005C1B5A"/>
    <w:pPr>
      <w:tabs>
        <w:tab w:val="left" w:pos="284"/>
        <w:tab w:val="left" w:pos="1134"/>
        <w:tab w:val="left" w:pos="1871"/>
        <w:tab w:val="left" w:pos="2268"/>
      </w:tabs>
      <w:overflowPunct w:val="0"/>
      <w:autoSpaceDE w:val="0"/>
      <w:autoSpaceDN w:val="0"/>
      <w:adjustRightInd w:val="0"/>
      <w:spacing w:before="80"/>
      <w:jc w:val="both"/>
    </w:pPr>
    <w:rPr>
      <w:rFonts w:eastAsia="Batang"/>
      <w:sz w:val="20"/>
      <w:szCs w:val="16"/>
      <w:lang w:val="en-GB"/>
    </w:rPr>
  </w:style>
  <w:style w:type="paragraph" w:styleId="ListParagraph">
    <w:name w:val="List Paragraph"/>
    <w:basedOn w:val="Normal"/>
    <w:uiPriority w:val="99"/>
    <w:qFormat/>
    <w:rsid w:val="005C1B5A"/>
    <w:pPr>
      <w:ind w:left="720"/>
      <w:contextualSpacing/>
    </w:pPr>
    <w:rPr>
      <w:rFonts w:ascii="Calibri" w:eastAsia="Calibri" w:hAnsi="Calibri"/>
      <w:szCs w:val="22"/>
    </w:rPr>
  </w:style>
  <w:style w:type="character" w:customStyle="1" w:styleId="ArtrefBold">
    <w:name w:val="Art_ref + Bold"/>
    <w:rsid w:val="00A62B87"/>
    <w:rPr>
      <w:b/>
      <w:bCs/>
      <w:color w:val="auto"/>
    </w:rPr>
  </w:style>
  <w:style w:type="character" w:customStyle="1" w:styleId="Heading2Char">
    <w:name w:val="Heading 2 Char"/>
    <w:basedOn w:val="DefaultParagraphFont"/>
    <w:link w:val="Heading2"/>
    <w:semiHidden/>
    <w:rsid w:val="006F2AF9"/>
    <w:rPr>
      <w:rFonts w:asciiTheme="majorHAnsi" w:eastAsiaTheme="majorEastAsia" w:hAnsiTheme="majorHAnsi" w:cstheme="majorBidi"/>
      <w:b/>
      <w:bCs/>
      <w:color w:val="4F81BD" w:themeColor="accent1"/>
      <w:sz w:val="26"/>
      <w:szCs w:val="26"/>
    </w:rPr>
  </w:style>
  <w:style w:type="paragraph" w:customStyle="1" w:styleId="Note">
    <w:name w:val="Note"/>
    <w:basedOn w:val="Normal"/>
    <w:link w:val="NoteChar"/>
    <w:uiPriority w:val="99"/>
    <w:rsid w:val="006F2AF9"/>
    <w:pPr>
      <w:tabs>
        <w:tab w:val="left" w:pos="284"/>
        <w:tab w:val="left" w:pos="1134"/>
        <w:tab w:val="left" w:pos="1871"/>
        <w:tab w:val="left" w:pos="2268"/>
      </w:tabs>
      <w:overflowPunct w:val="0"/>
      <w:autoSpaceDE w:val="0"/>
      <w:autoSpaceDN w:val="0"/>
      <w:adjustRightInd w:val="0"/>
      <w:spacing w:before="80"/>
      <w:textAlignment w:val="baseline"/>
    </w:pPr>
    <w:rPr>
      <w:sz w:val="24"/>
      <w:lang w:val="en-GB"/>
    </w:rPr>
  </w:style>
  <w:style w:type="character" w:customStyle="1" w:styleId="NoteChar">
    <w:name w:val="Note Char"/>
    <w:link w:val="Note"/>
    <w:locked/>
    <w:rsid w:val="006F2AF9"/>
    <w:rPr>
      <w:rFonts w:eastAsia="Times New Roman"/>
      <w:sz w:val="24"/>
      <w:lang w:val="en-GB"/>
    </w:rPr>
  </w:style>
  <w:style w:type="paragraph" w:customStyle="1" w:styleId="AnnexNo">
    <w:name w:val="Annex_No"/>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480" w:after="80"/>
      <w:jc w:val="center"/>
      <w:textAlignment w:val="baseline"/>
    </w:pPr>
    <w:rPr>
      <w:caps/>
      <w:sz w:val="28"/>
      <w:lang w:val="en-GB"/>
    </w:rPr>
  </w:style>
  <w:style w:type="paragraph" w:customStyle="1" w:styleId="Annextitle">
    <w:name w:val="Annex_title"/>
    <w:basedOn w:val="Normal"/>
    <w:next w:val="Normal"/>
    <w:uiPriority w:val="99"/>
    <w:rsid w:val="006F2AF9"/>
    <w:pPr>
      <w:keepNext/>
      <w:keepLines/>
      <w:tabs>
        <w:tab w:val="left" w:pos="1134"/>
        <w:tab w:val="left" w:pos="1871"/>
        <w:tab w:val="left" w:pos="2268"/>
      </w:tabs>
      <w:overflowPunct w:val="0"/>
      <w:autoSpaceDE w:val="0"/>
      <w:autoSpaceDN w:val="0"/>
      <w:adjustRightInd w:val="0"/>
      <w:spacing w:before="240" w:after="280"/>
      <w:jc w:val="center"/>
      <w:textAlignment w:val="baseline"/>
    </w:pPr>
    <w:rPr>
      <w:rFonts w:ascii="Times New Roman Bold" w:hAnsi="Times New Roman Bold"/>
      <w:b/>
      <w:sz w:val="28"/>
      <w:lang w:val="en-GB"/>
    </w:rPr>
  </w:style>
  <w:style w:type="paragraph" w:customStyle="1" w:styleId="Tablelegend">
    <w:name w:val="Table_legend"/>
    <w:basedOn w:val="Normal"/>
    <w:link w:val="TablelegendChar"/>
    <w:rsid w:val="006F2AF9"/>
    <w:pPr>
      <w:tabs>
        <w:tab w:val="left" w:pos="284"/>
        <w:tab w:val="left" w:pos="567"/>
        <w:tab w:val="left" w:pos="851"/>
      </w:tabs>
      <w:overflowPunct w:val="0"/>
      <w:autoSpaceDE w:val="0"/>
      <w:autoSpaceDN w:val="0"/>
      <w:adjustRightInd w:val="0"/>
      <w:spacing w:before="120"/>
      <w:jc w:val="both"/>
      <w:textAlignment w:val="baseline"/>
    </w:pPr>
    <w:rPr>
      <w:sz w:val="20"/>
      <w:lang w:val="en-GB"/>
    </w:rPr>
  </w:style>
  <w:style w:type="paragraph" w:customStyle="1" w:styleId="TableNo">
    <w:name w:val="Table_No"/>
    <w:basedOn w:val="Normal"/>
    <w:next w:val="Normal"/>
    <w:link w:val="TableNoChar"/>
    <w:rsid w:val="006F2AF9"/>
    <w:pPr>
      <w:keepNext/>
      <w:tabs>
        <w:tab w:val="left" w:pos="1134"/>
        <w:tab w:val="left" w:pos="1871"/>
        <w:tab w:val="left" w:pos="2268"/>
      </w:tabs>
      <w:overflowPunct w:val="0"/>
      <w:autoSpaceDE w:val="0"/>
      <w:autoSpaceDN w:val="0"/>
      <w:adjustRightInd w:val="0"/>
      <w:spacing w:before="560" w:after="120"/>
      <w:jc w:val="center"/>
      <w:textAlignment w:val="baseline"/>
    </w:pPr>
    <w:rPr>
      <w:caps/>
      <w:sz w:val="20"/>
      <w:lang w:val="en-GB"/>
    </w:rPr>
  </w:style>
  <w:style w:type="paragraph" w:customStyle="1" w:styleId="Tabletext">
    <w:name w:val="Table_text"/>
    <w:basedOn w:val="Normal"/>
    <w:link w:val="TabletextChar"/>
    <w:uiPriority w:val="99"/>
    <w:rsid w:val="006F2AF9"/>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0"/>
      <w:lang w:val="en-GB"/>
    </w:rPr>
  </w:style>
  <w:style w:type="character" w:customStyle="1" w:styleId="TabletextChar">
    <w:name w:val="Table_text Char"/>
    <w:link w:val="Tabletext"/>
    <w:rsid w:val="006F2AF9"/>
    <w:rPr>
      <w:rFonts w:eastAsia="Times New Roman"/>
      <w:lang w:val="en-GB"/>
    </w:rPr>
  </w:style>
  <w:style w:type="character" w:customStyle="1" w:styleId="TablelegendChar">
    <w:name w:val="Table_legend Char"/>
    <w:link w:val="Tablelegend"/>
    <w:rsid w:val="006F2AF9"/>
    <w:rPr>
      <w:rFonts w:eastAsia="Times New Roman"/>
      <w:lang w:val="en-GB"/>
    </w:rPr>
  </w:style>
  <w:style w:type="character" w:customStyle="1" w:styleId="TableNoChar">
    <w:name w:val="Table_No Char"/>
    <w:link w:val="TableNo"/>
    <w:locked/>
    <w:rsid w:val="006F2AF9"/>
    <w:rPr>
      <w:rFonts w:eastAsia="Times New Roman"/>
      <w:caps/>
      <w:lang w:val="en-GB"/>
    </w:rPr>
  </w:style>
  <w:style w:type="character" w:customStyle="1" w:styleId="Appdef">
    <w:name w:val="App_def"/>
    <w:rsid w:val="006F2AF9"/>
    <w:rPr>
      <w:rFonts w:ascii="Times New Roman" w:hAnsi="Times New Roman"/>
      <w:b/>
    </w:rPr>
  </w:style>
  <w:style w:type="character" w:customStyle="1" w:styleId="Appref">
    <w:name w:val="App_ref"/>
    <w:basedOn w:val="DefaultParagraphFont"/>
    <w:rsid w:val="006F2AF9"/>
  </w:style>
  <w:style w:type="paragraph" w:customStyle="1" w:styleId="Appendixref">
    <w:name w:val="Appendix_ref"/>
    <w:basedOn w:val="Normal"/>
    <w:next w:val="Annextitle"/>
    <w:rsid w:val="006F2AF9"/>
    <w:pPr>
      <w:keepNext/>
      <w:keepLines/>
      <w:tabs>
        <w:tab w:val="left" w:pos="1134"/>
        <w:tab w:val="left" w:pos="1871"/>
        <w:tab w:val="left" w:pos="2268"/>
      </w:tabs>
      <w:overflowPunct w:val="0"/>
      <w:autoSpaceDE w:val="0"/>
      <w:autoSpaceDN w:val="0"/>
      <w:adjustRightInd w:val="0"/>
      <w:spacing w:before="120" w:after="280"/>
      <w:jc w:val="center"/>
      <w:textAlignment w:val="baseline"/>
    </w:pPr>
    <w:rPr>
      <w:sz w:val="24"/>
      <w:lang w:val="en-GB"/>
    </w:rPr>
  </w:style>
  <w:style w:type="paragraph" w:customStyle="1" w:styleId="AppArtNo">
    <w:name w:val="App_Art_No"/>
    <w:basedOn w:val="ArtNo"/>
    <w:qFormat/>
    <w:rsid w:val="006F2AF9"/>
  </w:style>
  <w:style w:type="paragraph" w:customStyle="1" w:styleId="AppArttitle">
    <w:name w:val="App_Art_title"/>
    <w:basedOn w:val="Normal"/>
    <w:qFormat/>
    <w:rsid w:val="006F2AF9"/>
    <w:pPr>
      <w:keepNext/>
      <w:keepLines/>
      <w:tabs>
        <w:tab w:val="left" w:pos="1134"/>
        <w:tab w:val="left" w:pos="1871"/>
        <w:tab w:val="left" w:pos="2268"/>
      </w:tabs>
      <w:overflowPunct w:val="0"/>
      <w:autoSpaceDE w:val="0"/>
      <w:autoSpaceDN w:val="0"/>
      <w:adjustRightInd w:val="0"/>
      <w:spacing w:before="240"/>
      <w:jc w:val="center"/>
      <w:textAlignment w:val="baseline"/>
    </w:pPr>
    <w:rPr>
      <w:b/>
      <w:sz w:val="28"/>
      <w:lang w:val="en-GB"/>
    </w:rPr>
  </w:style>
  <w:style w:type="character" w:customStyle="1" w:styleId="ApprefBold">
    <w:name w:val="App_ref + Bold"/>
    <w:rsid w:val="006F2AF9"/>
    <w:rPr>
      <w:b/>
      <w:color w:val="000000"/>
    </w:rPr>
  </w:style>
  <w:style w:type="paragraph" w:customStyle="1" w:styleId="Reasons">
    <w:name w:val="Reasons"/>
    <w:basedOn w:val="Normal"/>
    <w:qFormat/>
    <w:rsid w:val="00A6430E"/>
    <w:pPr>
      <w:tabs>
        <w:tab w:val="left" w:pos="1134"/>
        <w:tab w:val="left" w:pos="1588"/>
        <w:tab w:val="left" w:pos="1985"/>
      </w:tabs>
      <w:overflowPunct w:val="0"/>
      <w:autoSpaceDE w:val="0"/>
      <w:autoSpaceDN w:val="0"/>
      <w:adjustRightInd w:val="0"/>
      <w:spacing w:before="120"/>
      <w:textAlignment w:val="baseline"/>
    </w:pPr>
    <w:rPr>
      <w:sz w:val="24"/>
      <w:lang w:val="en-GB"/>
    </w:rPr>
  </w:style>
  <w:style w:type="paragraph" w:customStyle="1" w:styleId="FigureNo">
    <w:name w:val="Figure_No"/>
    <w:basedOn w:val="Normal"/>
    <w:next w:val="Normal"/>
    <w:uiPriority w:val="99"/>
    <w:rsid w:val="003800B5"/>
    <w:pPr>
      <w:keepNext/>
      <w:keepLines/>
      <w:tabs>
        <w:tab w:val="left" w:pos="1134"/>
        <w:tab w:val="left" w:pos="1871"/>
        <w:tab w:val="left" w:pos="2268"/>
      </w:tabs>
      <w:overflowPunct w:val="0"/>
      <w:autoSpaceDE w:val="0"/>
      <w:autoSpaceDN w:val="0"/>
      <w:adjustRightInd w:val="0"/>
      <w:spacing w:before="480" w:after="120"/>
      <w:jc w:val="center"/>
      <w:textAlignment w:val="baseline"/>
    </w:pPr>
    <w:rPr>
      <w:caps/>
      <w:sz w:val="20"/>
      <w:lang w:val="en-GB"/>
    </w:rPr>
  </w:style>
  <w:style w:type="paragraph" w:customStyle="1" w:styleId="Figuretitle">
    <w:name w:val="Figure_title"/>
    <w:basedOn w:val="Normal"/>
    <w:next w:val="Normal"/>
    <w:uiPriority w:val="99"/>
    <w:rsid w:val="003800B5"/>
    <w:pPr>
      <w:keepNext/>
      <w:keepLines/>
      <w:tabs>
        <w:tab w:val="left" w:pos="1134"/>
        <w:tab w:val="left" w:pos="1871"/>
        <w:tab w:val="left" w:pos="2268"/>
      </w:tabs>
      <w:overflowPunct w:val="0"/>
      <w:autoSpaceDE w:val="0"/>
      <w:autoSpaceDN w:val="0"/>
      <w:adjustRightInd w:val="0"/>
      <w:spacing w:after="480"/>
      <w:jc w:val="center"/>
      <w:textAlignment w:val="baseline"/>
    </w:pPr>
    <w:rPr>
      <w:rFonts w:ascii="Times New Roman Bold" w:hAnsi="Times New Roman Bold" w:cs="Times New Roman Bold"/>
      <w:b/>
      <w:bCs/>
      <w:sz w:val="20"/>
      <w:lang w:val="en-GB"/>
    </w:rPr>
  </w:style>
  <w:style w:type="paragraph" w:customStyle="1" w:styleId="Figure">
    <w:name w:val="Figure"/>
    <w:basedOn w:val="Normal"/>
    <w:next w:val="Figuretitle"/>
    <w:uiPriority w:val="99"/>
    <w:rsid w:val="003800B5"/>
    <w:pPr>
      <w:keepNext/>
      <w:keepLines/>
      <w:tabs>
        <w:tab w:val="left" w:pos="1134"/>
        <w:tab w:val="left" w:pos="1871"/>
        <w:tab w:val="left" w:pos="2268"/>
      </w:tabs>
      <w:overflowPunct w:val="0"/>
      <w:autoSpaceDE w:val="0"/>
      <w:autoSpaceDN w:val="0"/>
      <w:adjustRightInd w:val="0"/>
      <w:spacing w:before="120"/>
      <w:jc w:val="center"/>
      <w:textAlignment w:val="baseline"/>
    </w:pPr>
    <w:rPr>
      <w:sz w:val="24"/>
      <w:szCs w:val="24"/>
      <w:lang w:val="en-GB"/>
    </w:rPr>
  </w:style>
  <w:style w:type="paragraph" w:styleId="BodyText">
    <w:name w:val="Body Text"/>
    <w:basedOn w:val="Normal"/>
    <w:link w:val="BodyTextChar"/>
    <w:rsid w:val="00875702"/>
    <w:pPr>
      <w:tabs>
        <w:tab w:val="left" w:pos="360"/>
        <w:tab w:val="left" w:pos="900"/>
      </w:tabs>
    </w:pPr>
    <w:rPr>
      <w:i/>
      <w:iCs/>
      <w:sz w:val="24"/>
    </w:rPr>
  </w:style>
  <w:style w:type="character" w:customStyle="1" w:styleId="BodyTextChar">
    <w:name w:val="Body Text Char"/>
    <w:basedOn w:val="DefaultParagraphFont"/>
    <w:link w:val="BodyText"/>
    <w:rsid w:val="00875702"/>
    <w:rPr>
      <w:rFonts w:eastAsia="Times New Roman"/>
      <w:i/>
      <w:iCs/>
      <w:sz w:val="24"/>
    </w:rPr>
  </w:style>
  <w:style w:type="character" w:customStyle="1" w:styleId="TableTextS5Char">
    <w:name w:val="Table_TextS5 Char"/>
    <w:link w:val="TableTextS5"/>
    <w:rsid w:val="00875702"/>
    <w:rPr>
      <w:rFonts w:eastAsia="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41B3-8F50-457C-B8E6-FA1212DE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ATTACHMENT 1</vt:lpstr>
    </vt:vector>
  </TitlesOfParts>
  <Company>Federal Communications Commission</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Donna.Christianson</dc:creator>
  <cp:lastModifiedBy>Jonathan Williams</cp:lastModifiedBy>
  <cp:revision>4</cp:revision>
  <cp:lastPrinted>2014-01-27T19:52:00Z</cp:lastPrinted>
  <dcterms:created xsi:type="dcterms:W3CDTF">2014-02-20T17:19:00Z</dcterms:created>
  <dcterms:modified xsi:type="dcterms:W3CDTF">2014-02-20T18:24:00Z</dcterms:modified>
</cp:coreProperties>
</file>